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3.jpeg" ContentType="image/jpeg"/>
  <Override PartName="/word/media/image1.jpeg" ContentType="image/jpeg"/>
  <Override PartName="/word/media/image54.jpeg" ContentType="image/jpeg"/>
  <Override PartName="/word/media/image2.jpeg" ContentType="image/jpeg"/>
  <Override PartName="/word/media/image55.jpeg" ContentType="image/jpeg"/>
  <Override PartName="/word/media/image3.jpeg" ContentType="image/jpeg"/>
  <Override PartName="/word/media/image56.jpeg" ContentType="image/jpeg"/>
  <Override PartName="/word/media/image4.jpeg" ContentType="image/jpeg"/>
  <Override PartName="/word/media/image5.jpeg" ContentType="image/jpeg"/>
  <Override PartName="/word/media/image11.png" ContentType="image/png"/>
  <Override PartName="/word/media/image57.jpeg" ContentType="image/jpeg"/>
  <Override PartName="/word/media/image6.jpeg" ContentType="image/jpeg"/>
  <Override PartName="/word/media/image58.jpeg" ContentType="image/jpeg"/>
  <Override PartName="/word/media/image7.jpeg" ContentType="image/jpeg"/>
  <Override PartName="/word/media/image59.jpeg" ContentType="image/jpeg"/>
  <Override PartName="/word/media/image8.jpeg" ContentType="image/jpeg"/>
  <Override PartName="/word/media/image9.jpeg" ContentType="image/jpeg"/>
  <Override PartName="/word/media/image10.png" ContentType="image/png"/>
  <Override PartName="/word/media/image29.jpeg" ContentType="image/jpeg"/>
  <Override PartName="/word/media/image12.png" ContentType="image/png"/>
  <Override PartName="/word/media/image18.jpeg" ContentType="image/jpeg"/>
  <Override PartName="/word/media/image13.png" ContentType="image/png"/>
  <Override PartName="/word/media/image46.jpeg" ContentType="image/jpeg"/>
  <Override PartName="/word/media/image14.png" ContentType="image/png"/>
  <Override PartName="/word/media/image15.jpeg" ContentType="image/jpeg"/>
  <Override PartName="/word/media/image16.jpeg" ContentType="image/jpeg"/>
  <Override PartName="/word/media/image17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37.png" ContentType="image/png"/>
  <Override PartName="/word/media/image27.jpeg" ContentType="image/jpeg"/>
  <Override PartName="/word/media/image28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png" ContentType="image/png"/>
  <Override PartName="/word/media/image36.png" ContentType="image/png"/>
  <Override PartName="/word/media/image38.jpeg" ContentType="image/jpeg"/>
  <Override PartName="/word/media/image39.jpeg" ContentType="image/jpeg"/>
  <Override PartName="/word/media/image40.jpeg" ContentType="image/jpeg"/>
  <Override PartName="/word/media/image41.jpeg" ContentType="image/jpeg"/>
  <Override PartName="/word/media/image42.jpeg" ContentType="image/jpeg"/>
  <Override PartName="/word/media/image43.jpeg" ContentType="image/jpeg"/>
  <Override PartName="/word/media/image44.jpeg" ContentType="image/jpeg"/>
  <Override PartName="/word/media/image45.jpeg" ContentType="image/jpeg"/>
  <Override PartName="/word/media/image47.jpeg" ContentType="image/jpeg"/>
  <Override PartName="/word/media/image48.jpeg" ContentType="image/jpeg"/>
  <Override PartName="/word/media/image49.jpeg" ContentType="image/jpeg"/>
  <Override PartName="/word/media/image50.jpeg" ContentType="image/jpeg"/>
  <Override PartName="/word/media/image51.jpeg" ContentType="image/jpeg"/>
  <Override PartName="/word/media/image52.jpeg" ContentType="image/jpeg"/>
  <Override PartName="/word/media/image60.jpeg" ContentType="image/jpeg"/>
  <Override PartName="/word/media/image61.jpeg" ContentType="image/jpeg"/>
  <Override PartName="/word/media/image62.jpeg" ContentType="image/jpeg"/>
  <Override PartName="/word/media/image63.jpeg" ContentType="image/jpe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0" w:name="_t0cxmatv66cg"/>
      <w:bookmarkEnd w:id="0"/>
      <w:r>
        <w:rPr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Здоровое поколение начинается с тарелки: интерактивное просвещение, создание меню и внедрение здоровья в школьную систему</w:t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Автор:</w:t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Рябычина Анна Сергеевна</w:t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Минск, 2025</w:t>
      </w:r>
      <w:r>
        <w:br w:type="page"/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1" w:name="_jsp8a9o9sxzl"/>
      <w:bookmarkEnd w:id="1"/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СОДЕРЖАНИЕ</w:t>
      </w:r>
    </w:p>
    <w:tbl>
      <w:tblPr>
        <w:tblStyle w:val="Table1"/>
        <w:tblW w:w="9298" w:type="dxa"/>
        <w:jc w:val="center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439"/>
        <w:gridCol w:w="858"/>
      </w:tblGrid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/>
                <w:bCs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i w:val="false"/>
                <w:iCs w:val="false"/>
                <w:smallCaps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ВВЕДЕНИЕ</w:t>
            </w:r>
          </w:p>
        </w:tc>
        <w:tc>
          <w:tcPr>
            <w:tcW w:w="8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bidi w:val="0"/>
              <w:spacing w:lineRule="auto" w:line="240" w:before="0" w:after="0"/>
              <w:ind w:hanging="0" w:left="0" w:right="0"/>
              <w:jc w:val="center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4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/>
            </w:pPr>
            <w:r>
              <w:rPr>
                <w:rFonts w:eastAsia="Times New Roman" w:cs="Times New Roman"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ГЛАВА 1. ИССЛЕДОВАНИЕ АКТУАЛЬНОСТИ           РАБОТЫ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6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1.1. Анализ общедоступной информации об ожирении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6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1.2. Изучение актуальности посредством проведения опроса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7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1.3. Анализ результатов опроса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8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1.4. Выводы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10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/>
                <w:bCs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ГЛАВА 2. РАЗРАБОТКА ОБУЧАЮЩЕГО МАТЕРИАЛА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11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2.1. Создание плакатов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11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2.2. Создание группы с материалами в Telegram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16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2.3. Создание сайта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21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2.4. Дизайн и прототипирование  игры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24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2.5. Создание и проведение лекций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29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2.6. Оценка пользы материалов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30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/>
                <w:bCs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ГЛАВА 3. РАЗРАБОТКА МЕНЮ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31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3.1. Анализ текущего меню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31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3.2. Подбор продуктов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32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3.3. Описание нового меню и его пользы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35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3.4. Приготовление нового меню самостоятельно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39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3.5 Оценка меню по вкусовым качествам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40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3.6 Сравнение предложенного и текущего меню: стоимость, польза, качество продуктов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41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/>
                <w:bCs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ЗАКЛЮЧЕНИЕ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45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/>
                <w:bCs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СПИСОК ИНФОРМАЦИОННЫХ ИСТОЧНИКОВ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46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/>
                <w:bCs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ПРИЛОЖЕНИЕ 1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47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/>
                <w:bCs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ПРИЛОЖЕНИЕ 2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54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/>
                <w:bCs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ПРИЛОЖЕНИЕ 3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63</w:t>
            </w:r>
          </w:p>
        </w:tc>
      </w:tr>
      <w:tr>
        <w:trPr/>
        <w:tc>
          <w:tcPr>
            <w:tcW w:w="8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tabs>
                <w:tab w:val="clear" w:pos="720"/>
                <w:tab w:val="right" w:pos="9347" w:leader="none"/>
              </w:tabs>
              <w:spacing w:lineRule="auto" w:line="240" w:before="0" w:after="0"/>
              <w:ind w:firstLine="709" w:left="0" w:right="0"/>
              <w:jc w:val="both"/>
              <w:rPr>
                <w:rFonts w:ascii="Times New Roman" w:hAnsi="Times New Roman"/>
                <w:b/>
                <w:bCs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ПРИЛОЖЕНИЕ 4</w:t>
            </w:r>
          </w:p>
        </w:tc>
        <w:tc>
          <w:tcPr>
            <w:tcW w:w="85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hanging="0" w:left="0" w:right="0"/>
              <w:jc w:val="center"/>
              <w:rPr>
                <w:rFonts w:ascii="Times New Roman" w:hAnsi="Times New Roman" w:eastAsia="Times New Roman" w:cs="Times New Roman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i w:val="false"/>
                <w:iCs w:val="false"/>
                <w:strike w:val="false"/>
                <w:dstrike w:val="false"/>
                <w:color w:val="000000"/>
                <w:sz w:val="28"/>
                <w:szCs w:val="28"/>
                <w:u w:val="none"/>
              </w:rPr>
              <w:t>66</w:t>
            </w:r>
          </w:p>
        </w:tc>
      </w:tr>
    </w:tbl>
    <w:p>
      <w:pPr>
        <w:pStyle w:val="Title"/>
        <w:keepNext w:val="true"/>
        <w:keepLines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  <w:bookmarkStart w:id="2" w:name="_up4u5crcmadv"/>
      <w:bookmarkStart w:id="3" w:name="_up4u5crcmadv"/>
      <w:bookmarkEnd w:id="3"/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Title"/>
        <w:keepNext w:val="true"/>
        <w:keepLines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  <w:r>
        <w:br w:type="page"/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ВВЕДЕНИЕ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 настоящее время тема ожирения людей любого возраста – одна из главных проблем человечества. По данным Всемирной организации здравоохранения, более 1,9 миллиарда взрослых во всём мире имеют избыточный вес, из которых около 650 миллионов страдают ожирением [1]. Что касается детей и подростков, за последние 40 лет их число с ожирением увеличилось в 10 раз [2]. За последние 20 лет проблема детского ожирения в Беларуси демонстрирует тревожную тенденцию к резкому росту. В начале 2000</w:t>
        <w:noBreakHyphen/>
        <w:t>х годов уровень избыточного веса у детей и подростков был заметно ниже, а современные исследования показывают, что сегодня более 20 % белорусской молодёжи страдают ожирением [3]. По прогнозам экспертов Всемирной организации здравоохранения, если современные тенденции сохранятся, к 2030 году доля детей с ожирением в Беларуси может достичь даже 50 %. Это подчеркивает необходимость системных мер по профилактике и коррекции питания, а также поощрения здорового образа жизни с раннего возраста. Соответственно, актуальным становится вопрос: получают ли дети здоровое питание в рамках обучения в школе? К сожалению, зная по личному опыту, ответ однозначный: нет. С каждым годом питание в белорусских школах стараются изменить, однако не всегда эти изменения идут на пользу. Так релевантным становится составление нового меню для школьного питания, а также создание системы, которая позволит детям установить здоровые отношения с едой. В таком случае,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Цель работы: создание благоприятных условий для снижения процента детей с ожирением.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Задачи работы:</w:t>
      </w:r>
    </w:p>
    <w:p>
      <w:pPr>
        <w:pStyle w:val="normal1"/>
        <w:numPr>
          <w:ilvl w:val="0"/>
          <w:numId w:val="12"/>
        </w:numPr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Провести опрос, который позволит узнать, удовлетворены ли школьники питанием.</w:t>
      </w:r>
    </w:p>
    <w:p>
      <w:pPr>
        <w:pStyle w:val="normal1"/>
        <w:numPr>
          <w:ilvl w:val="0"/>
          <w:numId w:val="12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Создать обучающий материал, позволяющий узнать о важности воды и питания.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2.1. Обеспечить онлайн-доступ к материалу  посредством создания группы в Telegram и сайта с необходимой информацией, а также сделать возможным осуществление обратной связи.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2.2. Создать бумажный материал, который можно будет разместить в учебных заведениях.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2.3. Узнать мнение школьников о материале и его пользе.</w:t>
      </w:r>
    </w:p>
    <w:p>
      <w:pPr>
        <w:pStyle w:val="normal1"/>
        <w:numPr>
          <w:ilvl w:val="0"/>
          <w:numId w:val="12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Дизайн и прототипирование  игры, которая позволит осуществлять развитие осознанности школьников в теме питания.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3.1. Дать идею на оценку школьников.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3.2. Узнать мнение об игре.</w:t>
      </w:r>
    </w:p>
    <w:p>
      <w:pPr>
        <w:pStyle w:val="normal1"/>
        <w:numPr>
          <w:ilvl w:val="0"/>
          <w:numId w:val="12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Создать обучающий материал для лекций по правильному питанию с разделением на две возрастные группы.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4.1. Дополнить материал игровыми элементами для лучшего           понимания и запоминания.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4.2. Создать презентации к материалам.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4.3. Записать видеолекцию. </w:t>
      </w:r>
    </w:p>
    <w:p>
      <w:pPr>
        <w:pStyle w:val="normal1"/>
        <w:numPr>
          <w:ilvl w:val="0"/>
          <w:numId w:val="12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Создать новое меню, учитывающее вкусовые предпочтения, КБЖУ</w:t>
      </w:r>
      <w:r>
        <w:rPr>
          <w:rStyle w:val="FootnoteReference"/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footnoteReference w:id="2"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, содержание витаминов, макро- и микроэлементов.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5.1. Рассчитать разницу в стоимости между предложенным и текущим меню.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5.2. Приготовить блюда самостоятельно.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5.3. Снять видео о выборе продуктов и приготовлении блюд из меню.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5.4. Узнать мнение школьников о еде.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Причины выбора темы: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Актуальность проблемы ожирения.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Увеличение количества детей и подростков с ожирением.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Нехватка материала о питании в школьных учебниках.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Неудовлетворенность школьным питанием.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Непроинформированность о влиянии питании и воды на успеваемость учащихся. 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Желание помочь людям справиться с ожирением либо предотвратить его. 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Необходимость предпринять меры для улучшения состояния здоровья школьников.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</w:r>
    </w:p>
    <w:p>
      <w:pPr>
        <w:pStyle w:val="Title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  <w:bookmarkStart w:id="4" w:name="_20mpqyknmzuw"/>
      <w:bookmarkStart w:id="5" w:name="_20mpqyknmzuw"/>
      <w:bookmarkEnd w:id="5"/>
      <w:r>
        <w:br w:type="page"/>
      </w:r>
    </w:p>
    <w:p>
      <w:pPr>
        <w:pStyle w:val="Title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6" w:name="_tc63i6wcfmcq"/>
      <w:bookmarkEnd w:id="6"/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ГЛАВА 1.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ИССЛЕДОВАНИЕ АКТУАЛЬНОСТИ РАБОТЫ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7" w:name="_iuz5ydemm2a"/>
      <w:bookmarkEnd w:id="7"/>
      <w:r>
        <w:rPr>
          <w:rFonts w:ascii="Times New Roman" w:hAnsi="Times New Roman"/>
          <w:b/>
          <w:bCs/>
          <w:sz w:val="28"/>
          <w:szCs w:val="28"/>
        </w:rPr>
        <w:t>1.1. Анализ общедоступной об ожирении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Ожирение</w:t>
      </w:r>
      <w:r>
        <w:rPr>
          <w:rFonts w:eastAsia="Gungsuh" w:cs="Gungsuh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 xml:space="preserve"> — это хроническое заболевание, характеризующееся избыточным накоплением жировой ткани, которое может негативно влиять на здоровье. Диагностируется по индексу массы тела (ИМТ ≥ 30)5. В Международной классификации болезней (МКБ) ожирение имеет код Е66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 xml:space="preserve">.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По данным исследования, опубликованного в журнале “Lancet”, в 2022 г. ожирением страдало уже более 1 миллиарда человек. За последние 30-35 лет показатели ожирения среди взрослого населения увеличились более чем вдвое, а среди детей и подростков (возрастная группа от 5 до 19 лет) – в четыре раза. Согласно этим же данным, в 2022 г. избыточную массу тела имели 43% взрослых.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 xml:space="preserve">«Новое исследование свидетельствует о важности профилактики и ведения ожирения при помощи правильного питания, физической активности, а по мере необходимости – надлежащего оказания помощи на этапах от начала жизни человека и до достижения им взрослого возраста. Для возвращения к запланированным темпам достижения глобальных целей по борьбе с ожирением потребуются усилия правительств и населения, подкрепляемые научно обоснованными стратегиями ВОЗ и национальных учреждений общественного здравоохранения. Немаловажно и сотрудничество с частным сектором, который должен нести ответственность за воздействие выпускаемой им продукции на здоровье», – отметил Генеральный директор ВОЗ д-р Тедрос Адханом Гебрейесус. Данное высказывание указывает на важность проблемы высокой доли населения с ожирением, слова генерального директора ВОЗ подчеркивает роль государства во влиянии на здоровье граждан, пищевое поведение. Также Тедрос Адхан Гебрейесус говорит о том, что и само население должно быть заинтересовано в борьбе с ожирением, что дает полагать, что с детства в семье и в школе необходимо выстраивать здоровые отношения с едой, что обуславливает необходимость обучать детей правильным пищевым привычкам, прививать любовь к продуктам, не способствующим набору веса.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На мой взгляд, важно с первого класса рассказывать детям о еде, не создавая комплексов, не способствуя переедания, ведь последствия ожирения колоссальны: по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вышенный риск диабета 2 типа, сердечно-сосудистых заболеваний, некоторых видов рака; нарушения сна, опорно-двигательной системы, репродуктивной функции; психологические проблемы: депрессия, тревожность, социальная изоляция. Если государство ставит целью иметь здоровых граждан и хочет иметь светлое будущее, то просто необходимо позаботиться об обучении и практике в мире здоровой еды.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b/>
          <w:bCs/>
          <w:sz w:val="28"/>
          <w:szCs w:val="28"/>
        </w:rPr>
      </w:pPr>
      <w:bookmarkStart w:id="8" w:name="_bqcgiy964p56"/>
      <w:bookmarkEnd w:id="8"/>
      <w:r>
        <w:rPr>
          <w:rFonts w:ascii="Times New Roman" w:hAnsi="Times New Roman"/>
          <w:b/>
          <w:bCs/>
          <w:sz w:val="28"/>
          <w:szCs w:val="28"/>
        </w:rPr>
        <w:t>1.2</w:t>
      </w: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. Изучение актуальности посредством проведения опроса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Если с теорией все понятно – рассказывать детям о пользе овощей, фруктов, о белках, жирах, углеводах,  витаминах, микроэлементах (в начальных классах классные руководители дают базу о питании, рассказывая о пользе продуктов, позже это частично дополняется в курсе биологии), то вопрос о практике – достаточно интересная тема. В первую очередь, она включает непосредственно школьные меню, потому что они занимают значимую часть в рационе школьников на протяжении их взросления и становления как личности со своими принципами и вкусовыми предпочтениями. В Минске как созданием меню, так и производством заготовок для позиций из этого меню занимается Комбинат школьного питания (КШП). Иногда он проводит опросники о любимых блюдах из меню, но чаще всего настоящие мнения в этот опросник не попадают. У учащихся в принципе нет возможности что-то поменять или попросить о замене. На сегодняшний момент разработаны меню для детей с диабетом и пищевыми аллергиями, что является значительным преимуществом при сравнении современного меню и меню прошлых лет. Однако важно отметить, что не всегда школы предоставляют заранее указанные позиции.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Во-вторых, за практику можно считать проведение лекций среди учащихся о питании, так как в учебниках по биологии это рассматривается лишь с научной части. Таких лекций с белорусских школах не проводится.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оценки школьного меню было решено провести опрос в двух форматах: интервью, где были опрошены учащиеся с 1 по 11 класс; Google-форма, доступная учащимся нескольких минских школ.  Разберемся с каждым из форматов.</w:t>
      </w:r>
    </w:p>
    <w:p>
      <w:pPr>
        <w:pStyle w:val="normal1"/>
        <w:spacing w:lineRule="auto" w:line="240" w:before="0" w:after="0"/>
        <w:ind w:firstLine="709" w:left="0" w:right="0"/>
        <w:jc w:val="both"/>
        <w:rPr/>
      </w:pPr>
      <w:r>
        <w:rPr>
          <w:rFonts w:ascii="Times New Roman" w:hAnsi="Times New Roman"/>
          <w:sz w:val="28"/>
          <w:szCs w:val="28"/>
        </w:rPr>
        <w:t>Вопросы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к интервью: (само интервью можно посмотреть на сайте (см. 2.2) или в Telegram-канале “Материалы к работе” </w:t>
      </w:r>
      <w:hyperlink r:id="rId2">
        <w:r>
          <w:rPr>
            <w:rStyle w:val="Style3"/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color w:val="000000"/>
            <w:sz w:val="28"/>
            <w:szCs w:val="28"/>
            <w:u w:val="none"/>
          </w:rPr>
          <w:t>https://t.me/mymaterialsforms</w:t>
        </w:r>
      </w:hyperlink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)</w:t>
      </w:r>
    </w:p>
    <w:p>
      <w:pPr>
        <w:pStyle w:val="normal1"/>
        <w:numPr>
          <w:ilvl w:val="0"/>
          <w:numId w:val="8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Пожалуйста, представься.</w:t>
      </w:r>
    </w:p>
    <w:p>
      <w:pPr>
        <w:pStyle w:val="normal1"/>
        <w:numPr>
          <w:ilvl w:val="0"/>
          <w:numId w:val="8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 каком классе ты учишься?</w:t>
      </w:r>
    </w:p>
    <w:p>
      <w:pPr>
        <w:pStyle w:val="normal1"/>
        <w:numPr>
          <w:ilvl w:val="0"/>
          <w:numId w:val="8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Питаешься ли в столовой? Если нет, то почему?</w:t>
      </w:r>
    </w:p>
    <w:p>
      <w:pPr>
        <w:pStyle w:val="normal1"/>
        <w:numPr>
          <w:ilvl w:val="0"/>
          <w:numId w:val="8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Нравится ли тебе питание?</w:t>
      </w:r>
    </w:p>
    <w:p>
      <w:pPr>
        <w:pStyle w:val="normal1"/>
        <w:numPr>
          <w:ilvl w:val="0"/>
          <w:numId w:val="8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Что не нравится?</w:t>
      </w:r>
    </w:p>
    <w:p>
      <w:pPr>
        <w:pStyle w:val="normal1"/>
        <w:numPr>
          <w:ilvl w:val="0"/>
          <w:numId w:val="8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Что хочешь добавить?</w:t>
      </w:r>
    </w:p>
    <w:p>
      <w:pPr>
        <w:pStyle w:val="normal1"/>
        <w:numPr>
          <w:ilvl w:val="0"/>
          <w:numId w:val="8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Какие твои любимые/нелюбимые блюда?</w:t>
      </w:r>
    </w:p>
    <w:p>
      <w:pPr>
        <w:pStyle w:val="normal1"/>
        <w:numPr>
          <w:ilvl w:val="0"/>
          <w:numId w:val="8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Каково твое отношение к напиткам?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Вопросы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в интернет-опроснике: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Питаетесь ли вы в школьной столовой?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Если не питаетесь, то почему?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Удовлетворены ли вы школьным питанием?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Чувствуете ли вы постоянную жажду в учебное время?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Сталкиваетесь ли вы с проблемами доступа к питью во время учебы?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Наедаетесь ли вы школьным питанием?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Как вы думаете, подходит ли еда в столовой для здорового развития человека?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Как вы думаете, влияет ли питание на успеваемость учеников?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Как вы считаете, стоит ли говорить с учащимися школ о пищевых привычках и зависимостях?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Удовлетворяет ли вас разнообразие блюд в школьном меню?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Хотели бы вы добавить что-то в школьное меню?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Я бы изменил(а) в меню…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Удовлетворяет ли вас качество продуктов питания?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Считаете ли вы, что булочные изделия – хороший полдник для ребенка?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Удовлетворены ли вы меню напитков?</w:t>
      </w:r>
    </w:p>
    <w:p>
      <w:pPr>
        <w:pStyle w:val="normal1"/>
        <w:numPr>
          <w:ilvl w:val="0"/>
          <w:numId w:val="10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Всегда ли вам дают тот завтрак/обед, который заявлен?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Опрос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был размещен в школьных чатах с классным руководителям, также разослан учащимся школ как Первомайского, так и других районов города Минска. Часть учащихся были опрошены в рамках лекции о питании в СШ № 177 г. Минска (см. 2.5). Всего в опросе приняли участие 326 человек. </w:t>
      </w:r>
    </w:p>
    <w:p>
      <w:pPr>
        <w:pStyle w:val="Heading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b/>
          <w:bCs/>
          <w:sz w:val="28"/>
          <w:szCs w:val="28"/>
        </w:rPr>
      </w:pPr>
      <w:bookmarkStart w:id="9" w:name="_om2x9tpv2xst"/>
      <w:bookmarkEnd w:id="9"/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1.3.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Анализ</w:t>
      </w: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результатов интернет-опроса</w:t>
      </w:r>
    </w:p>
    <w:p>
      <w:pPr>
        <w:pStyle w:val="normal1"/>
        <w:numPr>
          <w:ilvl w:val="0"/>
          <w:numId w:val="0"/>
        </w:numPr>
        <w:spacing w:lineRule="auto" w:line="240" w:before="0" w:after="0"/>
        <w:ind w:hanging="0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1. Питаетесь ли вы в школьной столовой?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Из анализа строк видно, что подавляющее большинство респондентов отвечают «да». Примерно 70–80 % учеников выбирают питание в столовой, что свидетельствует о высокой загрузке столовой как основного источника пищи, несмотря на критику в дальнейшем.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 Если не питаетесь, то почему?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Респонденты, отметившие «нет», преимущественно указывают на две причины:  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Невкусность («невкусно»)  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Проблемы с санитарией («брезгую (несоблюдение санитарных норм)»)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Такие ответы говорят о том, что качество как вкусовых характеристик, так и санитарного состояния остаётся проблемным.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3. Удовлетворены ли вы школьным питанием?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Варианты ответов варьируются от «удовлетворен» до «не удовлетворен» и «частично удовлетворен». Из множества строк видно, что наибольшее число учеников выбирает «не удовлетворен» или «частично удовлетворен».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Вывод: Общая удовлетворённость остаётся низкой, что требует пересмотра ассортимента и качества приготовления.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4. Чувствуете ли вы постоянное желание попить (жажда) во время учебы?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Большинство отметило наличие жажды («да, часто» или «да, редко»). Этот ответ указывает на то, что учащимся недостаточно доступны напитки в нужном объёме или качестве.  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5. Сталкиваетесь ли вы с проблемами доступа к питью?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Ответы варьируются от «никогда» до «да, иногда» и даже «да, часто» в отдельных записях. Это свидетельствует о нерегулярности обеспечения учеников достаточным количеством питьевой воды.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6. Наедаетесь ли вы школьным питанием?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Много строк содержат ответ «нет», что говорит о том, что многие ученики считают порции недостаточными.  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7. Подходит ли еда для здорового развития?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Ответ встречается как «да, подходит», так и «нет, не подходит»; однако большинство ответов содержат «нет, не подходит», что позволяет предположить, что учащиеся видят в меню проблемы для полноценного здоровья.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8. Влияет ли питание на успеваемость?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Практически все респонденты отмечают, что питание влияет на учебу («да, влияет» встречается почти во всех анкетах). Это подтверждает убеждение опрошенных в прямой взаимосвязи между качеством питания и концентрацией, памятью и энергией.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9. Стоит ли говорить о пищевых привычках и зависимостях?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Большинство ответило «нужно говорить», что подчёркивает сознательное отношение подростков к формированию правильного пищевого поведения.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 Удовлетворяет ли разнообразие блюд в школьном меню?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Многочисленные ответы «нет, не удовлетворяет» указывают на недостаток разнообразия и на потребность вводить новые блюда.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11. Хотели бы вы добавить что-то в меню / изменить его?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Почти все респонденты (более 70 %) отвечают утвердительно с примерами: «Добавила бы больше овощей», «Верните пельмени», «Измените рецептуру».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Вывод: Существует явное желание изменений, как в составе блюд, так и в их подаче.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12. Удовлетворяет ли качество продуктов питания?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Ответы неоднозначны, но большинство анкет содержат отрицательную оценку – «не удовлетворяет», что говорит о проблемах с качеством ингредиентов.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13.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Считаете ли вы, что булочные изделия — хороший полдник для ребенка?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Респонденты часто отвечают «нет, не считаю», что указывает на скептицизм относительно полезности булочных изделий для детей.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14. Удовлетворены ли вы меню напитков?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Многие ученики ответили «нет, не удовлетворён», что подчеркивает недостаточное или некачественное разнообразие напитков в столовой.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15. Всегда ли вам дают заявленный завтрак/обед?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Наблюдается варьирование ответов – ряд строк содержит «нет, не всегда», что свидетельствует о нерегулярной подаче заявленных блюд.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Heading1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10" w:name="_yxdnvtrhaire"/>
      <w:bookmarkEnd w:id="10"/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1.4. Выводы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Опрос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демонстрирует, что школьное питание вызывает значительный интерес, но также есть и множество критических замечаний:  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Большинство учеников питаются в столовой, однако качество и разнообразие блюд не удовлетворяют потребности и желания.  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Преобладают отрицательные оценки качества продуктов и санитарного состояния.  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Учащиеся осознают важность питания для успеваемости и здоровья, и большинство поддерживает дискуссии о пищевых привычках.  </w:t>
      </w:r>
    </w:p>
    <w:p>
      <w:pPr>
        <w:pStyle w:val="normal1"/>
        <w:widowControl/>
        <w:bidi w:val="0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Значительная часть респондентов выражает желание увидеть изменения в меню – добавить больше овощей и новых блюд, улучшить качество напитков и размеры порций.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статистические результаты дают повод для пересмотра как стандартов приготовления пищи, так и условий её подачи в школах.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Title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  <w:bookmarkStart w:id="11" w:name="_h8vumbnnqusq"/>
      <w:bookmarkStart w:id="12" w:name="_h8vumbnnqusq"/>
      <w:bookmarkEnd w:id="12"/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Title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  <w:r>
        <w:br w:type="page"/>
      </w:r>
    </w:p>
    <w:p>
      <w:pPr>
        <w:pStyle w:val="Title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13" w:name="_gh3o48au2mhg"/>
      <w:bookmarkEnd w:id="13"/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ГЛАВА 2.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РАЗРАБОТКА ОБУЧАЮЩЕГО МАТЕРИАЛА</w:t>
      </w:r>
    </w:p>
    <w:p>
      <w:pPr>
        <w:pStyle w:val="Heading1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14" w:name="_nwyp8bq2pj6u"/>
      <w:bookmarkEnd w:id="14"/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2.1. Создание плакатов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Со всеми материалами подробнее можно ознакомиться в Telegram-канале и на сайте (см. </w:t>
      </w:r>
      <w:r>
        <w:rPr>
          <w:rFonts w:ascii="Times New Roman" w:hAnsi="Times New Roman"/>
          <w:sz w:val="28"/>
          <w:szCs w:val="28"/>
        </w:rPr>
        <w:t>2.3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Создание сайта)</w:t>
      </w:r>
    </w:p>
    <w:p>
      <w:pPr>
        <w:pStyle w:val="normal1"/>
        <w:numPr>
          <w:ilvl w:val="0"/>
          <w:numId w:val="0"/>
        </w:numPr>
        <w:tabs>
          <w:tab w:val="clear" w:pos="720"/>
          <w:tab w:val="right" w:pos="9347" w:leader="none"/>
        </w:tabs>
        <w:spacing w:lineRule="auto" w:line="240" w:before="0" w:after="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1) Флаер “О работе”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Создан для краткого ознакомления с работой, основными задачами, целью.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333240" cy="6118860"/>
            <wp:effectExtent l="0" t="0" r="0" b="0"/>
            <wp:docPr id="1" name="image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.jp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611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widowControl/>
        <w:numPr>
          <w:ilvl w:val="0"/>
          <w:numId w:val="0"/>
        </w:numPr>
        <w:tabs>
          <w:tab w:val="clear" w:pos="720"/>
          <w:tab w:val="right" w:pos="9347" w:leader="none"/>
        </w:tabs>
        <w:bidi w:val="0"/>
        <w:spacing w:lineRule="auto" w:line="240" w:before="0" w:after="0"/>
        <w:ind w:hanging="0" w:left="68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2) Плакат “Ты - то, что ты ешь”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Создан для учащихся 1-4 классов для ознакомлениями с базой правильного питания.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464175" cy="7728585"/>
            <wp:effectExtent l="0" t="0" r="0" b="0"/>
            <wp:docPr id="2" name="image3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1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772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widowControl/>
        <w:numPr>
          <w:ilvl w:val="0"/>
          <w:numId w:val="0"/>
        </w:numPr>
        <w:tabs>
          <w:tab w:val="clear" w:pos="720"/>
          <w:tab w:val="right" w:pos="9347" w:leader="none"/>
        </w:tabs>
        <w:bidi w:val="0"/>
        <w:spacing w:lineRule="auto" w:line="240" w:before="0" w:after="0"/>
        <w:ind w:hanging="0" w:left="737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3) Плакат “БЖУ: белки, жиры, углеводы”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Создан для учащихся 5-11  классов для ознакомлениями с базой правильного питания.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250180" cy="7426325"/>
            <wp:effectExtent l="0" t="0" r="0" b="0"/>
            <wp:docPr id="3" name="image4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1.jp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742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widowControl/>
        <w:numPr>
          <w:ilvl w:val="0"/>
          <w:numId w:val="0"/>
        </w:numPr>
        <w:tabs>
          <w:tab w:val="clear" w:pos="720"/>
          <w:tab w:val="right" w:pos="9347" w:leader="none"/>
        </w:tabs>
        <w:bidi w:val="0"/>
        <w:spacing w:lineRule="auto" w:line="240" w:before="0" w:after="0"/>
        <w:ind w:hanging="0" w:left="737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4) Плакат “Элементы жизни”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Создан для учащихся 5-11  классов для изучения макро- и микроэлементов.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423535" cy="7662545"/>
            <wp:effectExtent l="0" t="0" r="0" b="0"/>
            <wp:docPr id="4" name="image4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5.jp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35" cy="7662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widowControl/>
        <w:numPr>
          <w:ilvl w:val="0"/>
          <w:numId w:val="0"/>
        </w:numPr>
        <w:tabs>
          <w:tab w:val="clear" w:pos="720"/>
          <w:tab w:val="right" w:pos="9347" w:leader="none"/>
        </w:tabs>
        <w:bidi w:val="0"/>
        <w:spacing w:lineRule="auto" w:line="240" w:before="0" w:after="0"/>
        <w:ind w:hanging="0" w:left="737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5) Плакат “Витамины”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Создан для учащихся 5-11  классов для изучения витаминов.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819775" cy="8235950"/>
            <wp:effectExtent l="0" t="0" r="0" b="0"/>
            <wp:docPr id="5" name="image19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9.jp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823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widowControl/>
        <w:numPr>
          <w:ilvl w:val="0"/>
          <w:numId w:val="0"/>
        </w:numPr>
        <w:tabs>
          <w:tab w:val="clear" w:pos="720"/>
          <w:tab w:val="right" w:pos="9347" w:leader="none"/>
        </w:tabs>
        <w:bidi w:val="0"/>
        <w:spacing w:lineRule="auto" w:line="240" w:before="0" w:after="0"/>
        <w:ind w:hanging="0" w:left="737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6) Плакат “Ожирение”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Создан для учащихся 5-11  классов для изучения проблемы ожирения.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610860" cy="7914640"/>
            <wp:effectExtent l="0" t="0" r="0" b="0"/>
            <wp:docPr id="6" name="image2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1.jp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7914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Heading2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15" w:name="_abdbyvieost1"/>
      <w:bookmarkEnd w:id="15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2.2. Создание группы с материалами в Telegram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В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настоящее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время Telegram-каналы являются оптимальным и одним из самых популярных способов получения информации: быстро, бесплатно, 1 клик — и вся информация под рукой. По этой причине актуальным и необходимым виделось создание собственного Telegram-канала, который стал бы путеводителем в мир правильного питания для школьников, их родителей и учителей.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Причина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создания Telegram-канала — неструктирированность информации в других источниках: для того, чтобы собрать информацию, представленную воедино, пришлось потратить много времени и использовать несколько источников.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Название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Telegram-канала выбрано с целью показа основной задачи – обсучать быстро, понятно, доступно. Данный продукт разбит на несколько подгрупп для более удобного использования. Подгруппа “Мотивация” содержит мотивационные картинки, созданные с целью поддержать изменение образа жизни на более здоровый. Во вкладке “Литература по изучению питания” расположены книги, связанные с питанием, и их краткие характеристики. В разделах «Рецепты» и «Рецепты сладостей» представлены рецепты полезных блюд. В подгруппе «Исследования о питании» можно найти ссылки на различные ресурсы, предоставляющие полную информацию по вопросам питания. В подгруппах «Полезные макро- и микроэлементы», «Витамины», «БЖУ» представлена соответствующая информация, которая позволяет сформировать полное представление об основах питания. В разделе «Ожирение» рассказывается об этом заболевании, о том, как его побороть. В подгруппе «Ваши вопросы» расположена ссылка на группу для обсуждения.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480560" cy="7976870"/>
            <wp:effectExtent l="0" t="0" r="0" b="0"/>
            <wp:docPr id="7" name="image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jp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7976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Рисунок 2.1 – Навигация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491990" cy="7976870"/>
            <wp:effectExtent l="0" t="0" r="0" b="0"/>
            <wp:docPr id="8" name="image39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9.jp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90" cy="7976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Рисунок 2.2 – Примеры сообщений из канала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491990" cy="7976870"/>
            <wp:effectExtent l="0" t="0" r="0" b="0"/>
            <wp:docPr id="9" name="image40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0.jp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90" cy="7976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Рисунок 2.3 – Примеры сообщений из канала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Этот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Telegram-канал может быть очень полезен школьникам, особенно тем, кто интересуется здоровым образом жизни, правильным питанием и хочет лучше понимать, как заботиться о своём теле и здоровье. Вот чем он может им помочь: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1) Образовательная ценность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Быстрое и доступное обучение: Канал создан с целью объяснять сложные темы просто и понятно — это особенно важно для школьников, которым может быть трудно разобраться в научных терминах.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Разделы о макро- и микроэлементах, витаминах и БЖУ: Помогают сформировать базовое понимание о питательных веществах, что может пригодиться как в жизни, так и на уроках биологии.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2) Формирование здоровых привычек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Мотивационные материалы: Картинки и цитаты могут вдохновить подростков на изменение образа жизни — например, начать заниматься спортом или отказаться от вредной еды.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Раздел «Ожирение»: Даёт информацию о рисках и способах профилактики, что особенно важно в подростковом возрасте, когда формируются пищевые привычки.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3) Практическая польза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Рецепты полезных блюд и сладостей: Школьники могут попробовать готовить сами или вместе с родителями — это развивает самостоятельность и интерес к здоровому питанию.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Книги по питанию: Краткие обзоры помогут выбрать подходящую литературу для более глубокого изучения темы.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4) Интерактивность и поддержка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Ссылки на исследования: Даёт доступ к достоверной информации, что важно для формирования критического мышления.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Группа для обсуждения: Возможность задать вопросы и пообщаться с единомышленниками — это создаёт чувство сообщества и поддержки.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Данный ресурс может стать отличным помощником для школьников, которые хотят быть не просто здоровыми, но и осознанными в своих выборах.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Heading2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16" w:name="_p2tf9q6eb4jz"/>
      <w:bookmarkEnd w:id="16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2.3. Создание сайта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Для распространения материалов о правильном питании материалы из Telegram-канала были продублированы на сайте.</w:t>
      </w:r>
      <w:r>
        <w:rPr>
          <w:rStyle w:val="FootnoteReference"/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footnoteReference w:id="3"/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Также на сайте можно найти полный текст работы, информацию об авторе работы, раздаточные материалы для быстрого ознакомления с работой, материалы по лекциям.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96540" cy="4533900"/>
            <wp:effectExtent l="0" t="0" r="0" b="0"/>
            <wp:wrapTopAndBottom/>
            <wp:docPr id="10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453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Рисунок 2.4 – Меню раздела «Твой гайд»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45885" cy="2934970"/>
            <wp:effectExtent l="0" t="0" r="0" b="0"/>
            <wp:wrapSquare wrapText="largest"/>
            <wp:docPr id="1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885" cy="293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Рисунок 2.5 – Подробное меню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4530" cy="4119880"/>
            <wp:effectExtent l="0" t="0" r="0" b="0"/>
            <wp:wrapSquare wrapText="largest"/>
            <wp:docPr id="1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411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Рисунок 2.6 – Выборка из раздела «Исследования питания»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61260" cy="3843020"/>
            <wp:effectExtent l="0" t="0" r="0" b="0"/>
            <wp:wrapTopAndBottom/>
            <wp:docPr id="13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384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Рисунок 2.7 –  Выборка из раздела «Рецепты сладостей»</w:t>
      </w:r>
    </w:p>
    <w:p>
      <w:pPr>
        <w:pStyle w:val="Heading2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17" w:name="_b9431xuw5jrp"/>
      <w:bookmarkEnd w:id="17"/>
      <w:r>
        <w:rPr>
          <w:rFonts w:ascii="Times New Roman" w:hAnsi="Times New Roman"/>
          <w:b/>
          <w:bCs/>
          <w:sz w:val="28"/>
          <w:szCs w:val="28"/>
        </w:rPr>
        <w:t>2.4. Дизайн и прототипирование игры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18" w:name="_jldthn8sv889"/>
      <w:bookmarkEnd w:id="18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2.4.1 Выбор движка и прототипирование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 рамках работы был прототипирован игровой проект «ФудМастер: Победи вредную еду!», который может быть создан на базе свободного и легковесного движка GDevelop, что позволит реализовать весь необходимый функционал без использования кода. Выбор GDevelop обусловлен его гибкостью, кроссплатформенностью и простотой в освоении: визуальное программирование событий упрощает дизайн сложных механизмов, а оптимизация движка обеспечивает плавную работу на слабых устройствах. Это решение выгодно отличит проект от аналогов, где часто требуется глубокое знание языков и трудозатратная настройка среды разработки.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3173730" cy="3966210"/>
            <wp:effectExtent l="0" t="0" r="0" b="0"/>
            <wp:docPr id="14" name="image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7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396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Рисунок 2.8 – Домашняя страница игры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19" w:name="_hlxa1cuue4dw"/>
      <w:bookmarkEnd w:id="19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2.4.2 Герои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центре игры — образ маленького ученого-диетолога, наделённого суперспособностями, отражающими принципы здорового питания.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Союзники главного героя: Профессор Витаминус, Близнецы Минералы, Капитан Баланс. Профессор Витаминус - старший наставник, мудрый учёный с очками и пробирками. Даёт советы на уровне витаминов, объясняет их функции. Может появляться в обучающих подсказках. Близнецы Минералы - два забавных персонажа, представляющие микро- и макроэлементы. Один — маленький, быстрый и остроумный (Микро), другой — крупный, спокойный и рассудительный (Макро). Они помогают игроку на третьем уровне, дают бонусы при правильной классификации. Капитан Баланс - персонаж, символизирующий сбалансированное питание. Появляется в финальной битве, помогает правильно распределить ресурсы. Может быть временным «усилением» игрока.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Враги: Сладкий Коварец, Соленый Саботажник. Сладкий Коварец - антропоморфный десерт, который сбивает игрока с толку. Появляется на уровнях как «ложный продукт» — выглядит полезным, но не является таковым. Игрок должен распознать и не попасться. Солёный Саботажник - персонаж, символизирующий избыток соли. Появляется на уровне минералов, искажает подсказки. Игрок должен использовать «анализатор» для выявления скрытого натрия.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Нейтральные персонажи:  Фруктята и Овощики, Робот-Повар «Рецептус». Фруктята и Овощики - маленькие милые персонажи — яблоко, брокколи, морковка и др. Появляются как бонусы, дают очки и позитивные эффекты. Можно собрать коллекцию и открыть мини-игру «Фруктята в путешествии». Робот-Повар «Рецептус» - помощник в бонусной кулинарной книге. Озвучивает рецепты, даёт советы по замене ингредиентов. Может быть кастомизируемым — игрок выбирает голос и стиль.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3490595" cy="2550795"/>
            <wp:effectExtent l="0" t="0" r="0" b="0"/>
            <wp:docPr id="15" name="image9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.jp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255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Рисунок 2.9 – Герои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20" w:name="_6euj5ebztnmw"/>
      <w:bookmarkEnd w:id="20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2.4.3. Первый уровень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игрока состоит в последовательном прохождении трёх тематических этапов, каждый из которых фокусируется на конкретном аспекте нутрициологии. Первая фаза знакомит с базовой классификацией макронутриентов: белками, жирами и углеводами. На экране появляются иллюстрации продуктов, которые необходимо перетаскивать в соответствующие контейнеры. За каждое правильное решение начисляются очки, а за ошибку они вычитаются. Дополнительный таймер стимулирует скорость реакции, поощряя стремление к балансу точности и оперативности.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21" w:name="_8znq9wv8gurm"/>
      <w:bookmarkEnd w:id="21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2.4.4. Второй уровень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Вторая игровая стадия усложняет задачу, переходя к миксу биологически активных веществ — витаминов. Здесь продуктовая лента расширяется, появляются новые элементы, связанные с химической ролью витамина в организме. Игрок должен соотнести морковь с витамином A, цитрусовые — с витамином C, шпинат — с витамином K и так далее. При возникновении затруднений доступна функция подсказки, которая кратко описывает свойства витамина и рекомендуемые источники. Это способствует не только игровой мотивации, но и формированию устойчивых знаний о роли витаминов в питании.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22" w:name="_sok7wlta6qxc"/>
      <w:bookmarkEnd w:id="22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2.4.5. Третий уровень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Третья ступень рассматривает микро- и макроэлементы: железо, кальций, магний, цинк и другие. Для каждой группы продуктов задействован «энергетический анализатор» — инструмент, дающий краткую справку о содержании минералов и их влиянии на физиологические процессы. Визуальная подача данных в сочетании с интерактивными описаниями помогает эффективно усвоить материал. При правильном распределении продуктов игрок получает бонусы к здоровому рейтингу персонажа, что открывает доступ к эксклюзивным подсказкам и ускоряет прогресс в последующих партиях.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23" w:name="_e0cmk3644jwm"/>
      <w:bookmarkEnd w:id="23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2.4.6. Финальная битва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Кульминацией геймплея выступает схватка с «Вредным Бургером» — антропоморфным символом фастфуда и нездорового рациона. В этой фазе игроки должны применить все полученные знания: для ослабления босса требуется забросать его правильными порциями овощей, фруктов и злаков, соблюдая соотношение макро- и микронутриентов. Каждое попадание отражается на шкале силы «бургерной угрозы»: чем точнее баланс, тем быстрее истощается здоровье врага.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24" w:name="_7arprtl5voy2"/>
      <w:bookmarkEnd w:id="24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2.4.7. Бонусный контент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После победы над «Вредным Бургером» (усложненная версия создания игры, необходимо использовать знания о создании игр высокого уровня и иметь большой опыт в программировании) бонусный контент, включающий интерактивную книгу с рецептами здоровых блюд, интересными фактами о питательных веществах и возможностью кастомизации персонажа.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Интерактивный бонусный модуль в «ФудМастере» может служить мостом между игровой механикой и реальными привычками здорового питания. Он может делиться на три взаимосвязанные части: кулинарную книгу с проверенными рецептами, обучающий справочник по питательным веществам и расширенную систему кастомизации персонажа. Каждая часть открывается пошагово по мере прогресса игрока, мотивируя возвращаться в игру и применять знания за её пределами.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25" w:name="_ive36eeh8t07"/>
      <w:bookmarkEnd w:id="25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2.4.8. Интерактивная кулинарная книга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Кулинарная книга оформлена как анимированная фолиант-панель, пролистывающаяся свайпом или кликом. В ней 12 рецептов, разбитых на три уровня сложности: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Уровень 1 (простые): смузи из ягод, овсяная каша с бананом.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Уровень 2 (средние): салат из шпината с грецкими орехами, рагу из сезонных овощей.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Уровень 3 (сложные): запечённая рыба с киноа, вегетарианская лазанья.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Каждый рецепт содержит: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Список ингредиентов с указанием БЖУ;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Пошаговую инструкцию с тайм-лайнами (анимации готовки на 30–60 секунд);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Советы по замене компонентов (например, безглютеновая альтернатива);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Кнопку «Добавить в список покупок» с экспортом в текстовый файл (для ПК) или в заметки (для мобильных).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 завершении реального приготовления игрок может отметить «Готово» и получить внутриигровой значок «Шеф-ФудМастер».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26" w:name="_kfe8wlr5wxva"/>
      <w:bookmarkEnd w:id="26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2.4.9. Справочник по питательным веществам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Этот справочник представляет собой коллекцию карточек-подсказок, отсортированных по группам: макронутриенты, витамины, микро- и макроэлементы. Карточка каждого вещества содержит: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Краткое описание роли в организме;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Суточная норма и рекомендуемые суточные порции;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Топ-5 продуктовых источников;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Интерактивный тест-вопрос (ответ «да/нет» или выбор из трёх), закрепляющий материал.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Каждые 3 правильно отвеченных теста открывают новую карточку в категории. После полного прохождения всех тестов игрок может получить титул «Профи-Нутрициолог» и доступ к расширенным научным статьям (PDF-вложения).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27" w:name="_ev02b3qb7cak"/>
      <w:bookmarkEnd w:id="27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2.4.10. Система кастомизации персонажа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Кастомизация отражает игровые достижения и знания игрока. Открывается через отдельный экран с 3 типами слотов для экипировки: внешний вид (шапка, костюм), аксессуары (перчатки, очки) и утилиты (раскладушка «Энергетического анализатора», рюкзак «Здоровяк»).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Для каждого слота предусмотрено по 8 вариантов: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Шапки и костюмы получают соответствующие эффекты (например, шапка «Витаминная Корона» даёт +5 % скорости сортировки по витаминам).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Аксессуары влияют на сложность подсказок (очки «Микро-Зум» увеличивают время подсказки на 2 сек).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Утилиты дают уникальную анимацию при активации (анимированный «анализ» продукта с цветовой схемой по содержанию питательных веществ).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Экипировка разблокируется по достижению порогов: сбор 500 очков за макронутриенты, 300 — за витамины, 200 — за минералы. Все предметы сохраняются в облаке и синхронизируются между устройствами.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28" w:name="_kvh6toszr8rb"/>
      <w:bookmarkEnd w:id="28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2.4.11.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Бонус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Бонусный контент запускается из главного меню после победы над «Вредным Бургером». Яркая иконка с анимированным перелистыванием книги привлекает внимание. Механика «открывай–изучай–меняй облик» обеспечивает циклическую мотивацию: игрок возвращается к уровням, чтобы заработать новые рецепты, карточки и аксессуары.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29" w:name="_l6tmtpbmd07r"/>
      <w:bookmarkEnd w:id="29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2.4.12. Геймификация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Геймификация в «ФудМастере» включает динамическую систему уровней сложности, достижения и таблицы рекордов. Регулярное поощрение в виде медалей и титулов стимулирует возвращаться к игре и совершенствовать навыки. Возможность персонализировать внешний вид героя усиливает связь игрока с проектом и развивает творческое участие.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Дополнительные мини-игры, такие как «Собери здоровую тарелку» и «Угадай полезный продукт», служат разнообразием и дают возможность проверить знания в новом формате. Каждая мини-игра привязана к основному сюжету, поддерживая обучение через разнообразные игровые формы.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30" w:name="_566y4ni553ly"/>
      <w:bookmarkEnd w:id="30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2.4.13. Аудиовизульное сопровождение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Аудиовизуальный ряд играет ключевую роль в погружении. Звуковые эффекты успешного и ошибочного взаимодействия с продуктами сопровождаются краткими обучающими комментариями, а анимации реагирующих на попадания контейнеров и «Вредного Бургера» создают эмоциональный фон, повышая вовлечённость.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31" w:name="_w18qgorvlaku"/>
      <w:bookmarkEnd w:id="31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2.4.14. Техническая реализация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Техническая реализация проекта на GDevelop базируется на визуальном редакторе событий, что значительно упрощает поддержку и дальнейшую модификацию. Логика без кода позволяет быстро адаптировать игру под новые образовательные темы или расширять набор уровней. Кроссплатформенность движка гарантирует доступность на Windows, macOS, Linux, а также мобильных устройствах без трудоёмкой переработки исходного кода.</w:t>
      </w:r>
    </w:p>
    <w:p>
      <w:pPr>
        <w:pStyle w:val="Heading3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32" w:name="_umlh4v2ctm8x"/>
      <w:bookmarkEnd w:id="32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2.4.15. Образовательный эффект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 результате «ФудМастер: Победи вредную еду!» выступает не просто игрой, а средством интерактивного обучения основам правильного питания. Соединение научно обоснованного контента с игровыми механиками стимулирует интерес к диетологии, формирует навыки критического выбора продуктов и мотивирует к внедрению здоровых привычек. Такой подход потенциально повышает уровень пищевой грамотности среди широкой аудитории и служит эффективным инструментом популяризации основ рационального питания.</w:t>
      </w:r>
    </w:p>
    <w:p>
      <w:pPr>
        <w:pStyle w:val="Heading2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Heading2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33" w:name="_flmdrkfvxb5f"/>
      <w:bookmarkEnd w:id="33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2.5. Создание и проведение лекций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 рамках проекта «Минская смена» мною организована и проведена серия лекций о здоровом питании для школьников разных возрастных групп. Целью работы стало формирование у подростков представления о белках, жирах, углеводах, минералах, витаминах и выборе полезных продуктов. С текстом лекций, дополнительными материалами и презентациями можно ознакомиться в Приложении 1 и Приложении 2.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 итогам проекта большинство учащихся отметили рост интереса к собственному рациону и улучшение знаний о питании. Среди положительных отзывов были следующие: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Мне очень понравилось, как вы объяснили информацию. Все было понятно и доступно даже для человека без медицинского образования. Ваши ответы на вопросы были полными и очень понятными. Спасибо за знания, которыми вы делитесь! Очень интересно как вы смогли простым языком объяснить такую, достаточно сложную, тему»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«Очень классная и понятная подача информации, все доступно и простым языком. Это важно, если говорить, что я не имею медицинского образования и, можно сказать, новичок в данной теме))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Ответы на вопросы были развёрнутые и доброжелательные! Все очень понравилось! Благодарю вас за информацию и ваши знания, которыми вы делитесь! Я вдохновилась и поняла, что все реально не так уж трудно»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«Огромное спасибо за лекции! Материал был подан понятно и структурированно.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Особенно понравилось, как вы на простых примерах показали, как работают витамины и минералы в нашем организме и к чему приводит их недостаток.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Интересно было послушать о важности сбалансированного питания в нашей жизни!!! Полученные знания я обязательно буду применять, чтобы улучшить свое здоровье!»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«Весь материал был понятным и интересным. Научились той самой balanced diet, про которую нам рассказывают на уроках английского. Знания очень пригодились в повседневной жизни, теперь кушаем правильно и полезно»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Школьники подчеркнули, что материалы были поданы доступно и живо, а рекомендации легко внедрять в повседневную жизнь.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Проведённая работа показала высокую эффективность интерактивного и визуального подхода к обучению здоровому питанию. Лекции о питании могут заложить прочную основу для формирования у подростков жизненно важных навыков само</w:t>
        <w:softHyphen/>
        <w:t>контроля и осознанного потребления продуктов.</w:t>
      </w:r>
    </w:p>
    <w:p>
      <w:pPr>
        <w:pStyle w:val="Heading2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Heading2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34" w:name="_dfczdsoh8cw3"/>
      <w:bookmarkEnd w:id="34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2.6. Оценка пользы материалов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Выполненная работа продемонстрировала комплексный и инновационный подход к формированию у подростков осознанного отношения к здоровому питанию, сочетая классические лекции, наглядные плакаты, цифровые каналы и игровые элементы.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Работа по разработке материалов и дизайну плакатов об ожирении, витаминах и микро-/макроэлементах обеспечила доступное и наглядное представление ключевых принципов сбалансированного рациона. Эти плакаты стали визуальным якорем для школьников, помогая быстрее усваивать информацию и мотивируя к самостоятельному изучению темы.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Создание и наполнение Telegram-канала, а также дизайн и запуск сайта позволили расширить охват аудитории и обеспечить круглосуточный доступ к материалам. Такая цифровая платформа поддерживает постоянное взаимодействие с подростками, стимулирует их задавать вопросы и делиться результатами собственных экспериментов с питанием.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Предложенный дизайн и прототипирование образовательной игры придали проекту элемент вовлечённости и дружеской конкуренции. Геймификация делает процесс обучения более увлекательным и повышает мотивацию школьников применять полученные знания в реальной жизни.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Проведённые лекции и их видеоверсии создали прочную методическую базу: очные встречи сформировали эмоциональный отклик, а видео</w:t>
        <w:softHyphen/>
        <w:t>записи стали ресурсом для повторного просмотра и распространения среди тех, кто не смог присутствовать лично.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 результате проекта наблюдается очевидное повышение уровня информированности учащихся о принципах здорового питания и ответственности за собственное здоровье. Комплексный формат — от печатных плакатов до цифровых и игровых решений — создаёт целостную экосистему обучения, способную масштабироваться на другие школы и возрастные группы.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Title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  <w:r>
        <w:br w:type="page"/>
      </w:r>
    </w:p>
    <w:p>
      <w:pPr>
        <w:pStyle w:val="Title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35" w:name="_cr51graphq9o"/>
      <w:bookmarkEnd w:id="35"/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ГЛАВА 3.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РАЗРАБОТКА МЕНЮ</w:t>
      </w:r>
    </w:p>
    <w:p>
      <w:pPr>
        <w:pStyle w:val="Heading1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36" w:name="_ejehiiplf30t"/>
      <w:bookmarkEnd w:id="36"/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3.1. Анализ текущего меню</w:t>
      </w:r>
    </w:p>
    <w:p>
      <w:pPr>
        <w:pStyle w:val="Normal"/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sz w:val="28"/>
          <w:szCs w:val="28"/>
        </w:rPr>
      </w:pPr>
      <w:bookmarkStart w:id="37" w:name="docs-internal-guid-6a7b53a7-7fff-3c80-c2"/>
      <w:bookmarkEnd w:id="37"/>
      <w:r>
        <w:rPr>
          <w:rFonts w:ascii="Times New Roman;serif" w:hAnsi="Times New Roman;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 xml:space="preserve">Подробный анализ меню можно найти в брошюре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(рис 3.1 и 3.2).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47235" cy="3189605"/>
            <wp:effectExtent l="0" t="0" r="0" b="0"/>
            <wp:docPr id="16" name="image4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8.jp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3189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Рисунок 3.1 — Брошюра ч1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left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480560" cy="3167380"/>
            <wp:effectExtent l="0" t="0" r="0" b="0"/>
            <wp:docPr id="17" name="image2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8.jp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16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Рисунок 3.2 — Брошюра ч2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 брошюре я указываю, что все данные взяты с официального сайта Комбината школьного питания Минска (kshp-minsk.by), а фотографии школьного меню были сделаны мной. На первых страницах я знакомлю читателя с обзором текущего питания и представляю «маленького учёного», с которым мы вместе провели детальный анализ школьного меню.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Далее я объясняю методологию расчёта суточной потребности в энергии. Сначала рассматриваем базальный метаболизм (BMR) – для детей 3–10 лет я приводлю формулы BMR = 22,7 × вес + 495 для мальчиков и BMR = 22,5 × вес + 499 для девочек. Для подростков 10–18 лет я привожу формулы BMR = 17,5 × вес + 651 и BMR = 12,2 × вес + 746 соответственно. На примерах я показываю расчёты для ребёнка 5 лет (вес 18 кг) и подростка 15 лет (вес 50 кг), чтобы продемонстрировать, как получить значение базального обмена. После этого подчёркиваю, что для точного определения дневной потребности необходимо умножить BMR на коэффициент физической активности (TDEE – Total Daily Energy Expenditure), рекомендованный ВОЗ.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Используя усреднённые европейские данные веса детей в разных возрастных группах (6, 10, 11 и 17 лет), я рассчитываю их суточную калорийную потребность с учётом низкой физической активности современных школьников: от 1016–1017 ккал для шестилетних до 1502–1963 ккал для семнадцатилетних. Эти цифры служат ориентиром, к которому должно быть выстроено школьное питание.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Далее я привожу таблицы с порциями и макронутриентами (белки, жиры, углеводы и энергетическая ценность) для возрастных групп 6–10 и 11–18 лет, а также отдельно для обучающихся 5–11 классов. В результате подсчетов выясняется, что энергетическая ценность школьного меню значительно превышает рекомендованные нормы: вместо примерно 1200 ккал у младших и 1500–1900 ккал у старших школьников они получают одну лишь школьную еду на уровне 1800–2300 ккал в сутки.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 заключение я отмечаю, что текущее школьное меню серьёзно перебирает норму по калориям, при этом дети дополнительно берут перекусы и получают завтрак с ужином дома, что усугубляет проблему переедания. Необходим пересмотр рациона: стоит уменьшить калорийность порций, скорректировать соотношение белков, жиров и углеводов и продумать график приёмов пищи в соответствии с реальными потребностями растущего организма. Без этих изменений избыток энергии может привести к негативным последствиям для здоровья школьников.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Heading2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bookmarkStart w:id="38" w:name="_qbbmnyuidv7w"/>
      <w:bookmarkEnd w:id="38"/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3.2. Подбор продуктов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left"/>
        <w:rPr>
          <w:rFonts w:ascii="Times New Roman" w:hAnsi="Times New Roman" w:eastAsia="Times New Roman" w:cs="Times New Roman"/>
          <w:b w:val="false"/>
          <w:bCs w:val="false"/>
          <w:i/>
          <w:i/>
          <w:iCs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/>
          <w:iCs/>
          <w:strike w:val="false"/>
          <w:dstrike w:val="false"/>
          <w:color w:val="000000"/>
          <w:sz w:val="28"/>
          <w:szCs w:val="28"/>
          <w:u w:val="none"/>
        </w:rPr>
        <w:t>Главная идея: максимально сократить или полностью избавиться от сахара в школьном питании, сократить излишнее потребление масла, хлебобулочных изделий.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При выборе продуктов я руководствовалась некоторыми правилами: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1. Продукты, которые нравятся большинству людей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 Цена (недорогие продукты)</w:t>
      </w:r>
    </w:p>
    <w:p>
      <w:pPr>
        <w:pStyle w:val="normal1"/>
        <w:widowControl/>
        <w:tabs>
          <w:tab w:val="clear" w:pos="720"/>
          <w:tab w:val="right" w:pos="9347" w:leader="none"/>
        </w:tabs>
        <w:bidi w:val="0"/>
        <w:spacing w:lineRule="auto" w:line="240" w:before="0" w:after="0"/>
        <w:ind w:firstLine="794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3. Вкусность (субъективное понятие старалось оцениваться объективно)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4. Баланс КБЖУ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5. Наличие микро- и макроэлементов, витаминов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6. Разнообразие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7. Простота приготовления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8. Снижение нагрузки на кухню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Ниже приведён список всех продуктов, используемых в меню, сгруппированных по категориям.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Молочные продукты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творог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питьевой йогурт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йогурт (в стаканах и в порциях)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ряженка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кефир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молоко (в пакетиках и в чашке)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сыр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творожный десерт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кисломолочный напиток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Мясо, птица и рыба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курица (запечённая, варёная)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куриные котлеты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куриные фрикадельки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мясные тефтели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ветчина из индейки / грудинки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тушёная говядина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рыба (запечённая)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Зерновые, крупы и бобовые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овсянка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манная крупа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гречка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булгур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рис (для плова и гарнира)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макароны из твёрдых сортов пшеницы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фасоль (спаржевая и для супа)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чечевица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горох (для супов и рагу)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Овощи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капуста (свежая и квашеная)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морковь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помидоры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огурцы (свежие и солёные)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картофель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лук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замороженные овощи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консервированная кукуруза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Фрукты и ягоды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яблоки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бананы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клубника (для начинки блинчиков)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сухофрукты (для компота)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ягоды (для компота)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брусника (в соке)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Напитки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компот (из сухофруктов, из ягод)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чай (чёрный, зелёный, травяной, с лимоном)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кисель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яблочный сок без сахара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брусничный сок без сахара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Выпечка, хлеб и десерты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творожная запеканка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сырники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блинчики (с творогом и с клубникой)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галетное печенье («Постное» без сахара)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овсяное печенье без сахара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батончик мюсли без сахара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желе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Масла и приправы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рапсовое масло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соль (в квашеной капусте и огурцах)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лимон (для чая)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Список охватывает все основные пищевые группы: молочные продукты, мясо и рыбу, крупы и бобовые, овощи, фрукты, напитки и выпечку. Такое разнообразие позволяет получать широкий спектр питательных веществ и не заскучать на фоне повторяющихся блюд.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Макроэлементы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Белки поступают из мяса, птицы, рыбы, молочных продуктов и бобовых.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Углеводы представлены сложными крахмалистыми (гречка, булгур, овсянка, макароны) и быстрыми (печенье, галеты, компоты, соки).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Жиры представлены преимущественно животными (мясо, сыр, яйца) и растительным (рапсовое масло).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Такой набор обеспечивает покрытие базовых потребностей, однако доля быстрых углеводов и соков может повышать гликемическую нагрузку.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Регулярное присутствие капусты, моркови, помидоров и огурцов обеспечивает поступление витаминов A, C и фолатов. Фасоль, чечевица, ягоды и сухофрукты добавляют железо, калий, магний и пищевые волокна.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Плюсы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Широкий спектр белковых и растительных источников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Разнообразие круп и бобовых для устойчивой энергии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Регулярные овощные салаты и супы — источник клетчатки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Домашние компоты и кисели вместо магазинных газировок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3.3. Описание нового меню и его пользы</w:t>
      </w:r>
    </w:p>
    <w:p>
      <w:pPr>
        <w:pStyle w:val="Normal"/>
        <w:tabs>
          <w:tab w:val="clear" w:pos="720"/>
          <w:tab w:val="right" w:pos="9347" w:leader="none"/>
        </w:tabs>
        <w:spacing w:lineRule="auto" w:line="240" w:before="0" w:after="0"/>
        <w:ind w:hanging="0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НОВОЕ МЕНЮ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Понедельник 1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Завтрак:  Творожная запеканка + питьевой йогурт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1: Запеченная курица + макароны из твердых сортов пшеницы + салат из капусты с морковью/ квашеная капуста + компот из сухофруктов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2: Борщ + куриная котлета + гречка+ венегрет + компот из сухофруктов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Полдник: Йогурт + чай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Вторник 1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Завтрак: Овсяная каша + яблоко + чай с лимоном / овсяная каша, которая быстро готовится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1: Вареная курица + гречка + венегрет + компот из ягод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2: Овощной куриный суп + вареная курица+ макароны из твердых сортов пшеницы + салат из капусты с морковью/ квашеная капуста + компот из ягод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Полдник: Йогурт питьевой (в стаканах) + галетное печенье (Печенье «Постное» без сахара)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Среда 1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Завтрак: Гречневая каша + кусочек ветчины из индейки/грудинки + молоко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Обед 1: Плов с курицей + соленый огурец + кисель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2: Рассольник + мясные тефтели с картофельным пюре + консервированная кукуруза + кисель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Полдник: Яблоко  + травяной чай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Четверг 1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Завтрак: Гренки с яйцом, помидором и сыром + зеленый чай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Обед 1: Рагу из зеленого горошка с фрикадельками + яблочный сок без сахара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Обед 2: Гороховый суп + курица с овощами и гречкой + яблочный сок без сахара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Полдник: Банан + ряженка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Пятница 1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Завтрак: Блинчики с творогом («Бабушка Аня») + травяной чай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1: Запечённая курица + булгур + салат из помидоров с рапсовым маслом + компот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2: Щи + плов с курицей + нарезанный помидор с рапсовым маслом + компот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Полдник: Овсяное печенье без сахара + кефир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Понедельник 2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Завтрак: Сырники (готовить в духовке)  + молоко в пакетиках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1: Мясные тефтели + картофельное пюре +салат из моркови и яблока + брусничный сок без сахара (например, Frutta Vit от Белита Витэкс)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2: Суп с фрикадельками + запечённая рыба с замороженными овощами + брусничный сок без сахара (например, Frutta Vit от Белита Витэкс)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Полдник: Овсяное печенье с бананом+ черный чай без сахара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Вторник 2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Завтрак: Омлет+ кусочек сыра + компот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Обед 1: Запечённая дольками картошка + запечённая рыба + тертая морковь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2: Фасолевый суп+ мясные тефтели + картофельное пюре + тертая морковь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Полдник: Творожный десерт + кефир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Среда 2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Завтрак: Овсяная каша, не требующая варки (Лидкон) + чай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Обед 1: Спаржевая фасоль + куриная котлета + пюре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Обед 2: Суп из чечевицы + тушеная говядина с морковью и картошкой + кисель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Полдник: Батончик мюсли без сахара + травяной чай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Четверг 2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Завтрак: Манная каша + чай1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1: Тушеная капуста с мясом + компот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2: Борщ + запеченная рыба с рисом + компот + горошек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Полдник: Бутерброд с сыром + травяной чай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Пятница 2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Завтрак: Блинчики с клубникой («Бабушка Аня») + кисель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1: Тушеная говядина с морковью и картошкой + консервированная кукуруза  + чай без сахара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Обед 2: Солянка + картофель с мясом + чай без сахара + помидоры+огурец+лук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Полдник: Мягкий творог + кисломолочный напиток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Для оценки меню я воспользовалась нейросетью Copilot. Copilot принял следующие примерные порции для оценки меню: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Завтрак: 200 г творожной запеканки/каши + 150 мл йогурта/молока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Суп: 250 мл; мясо/рыба 150 г; гарнир 150 г; салат 100 г; компот/кисель 200 мл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Полдник: 1 порция йогурта (150 мл) или 1 фрукт + чай без сахара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Эти допущения позволили получить усреднённые данные по суточной калорийности и нутриентам.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Витамины и минералы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 C: 150–200 мг за счёт фруктов, компотов, салатов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 A (каротиноиды): 900–1200 мкг за счёт моркови, томатов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Витамины группы B:• B1, B2, B3 – из круп, мяса, творога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B6 – из курицы, гречки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 E: 8–12 мг из рапсового масла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Витамин D: &lt; 5 мкг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Кальций: 700–900 мг из молоки и кисломолочных продуктов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Железо: 15–18 мг из говядины, гречки, бобовых супов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Калий: ~3000 мг из овощей, фруктовых компотов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Магний: 250–300 мг из овсянки, гречки, бобовых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Фосфор: 800–1000 мг из творога, мяса, рыбы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Плюсы меню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Богатство животного белка из курицы, рыбы, творога, яиц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Разнообразие сложных углеводов: гречка, булгур, макароны из твёрдых сортов, овсянка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Обилие клетчатки из капусты, моркови, свёклы (винегрет, салаты)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Пробиотики и предиотики: квашеная капуста, ряженка, йогурты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Достаточное покрытие витаминов группы B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Регулярное включение супов и жидких блюд улучшает гидратацию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Основные источники макронутриентов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Белки: творог, йогурты, курица, индейка, говядина, рыба, яйца.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Жиры: рапсовое и оливковое масло в салатах, сыр, яйца, рыба.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Углеводы: гречка, булгур, макароны из твёрдых сортов, овсянка, картофель, бобовые, овощи и фрукты.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Обилие клетчатки и фитонутриентов из овощей (капуста, морковь, свёкла).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Кисломолочные продукты ежедневно: йогурты, ряженка, кефир — поддерживают микрофлору.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Отсутствие / снижение добавленного сахара: напитки и выпечка без сахара минимизируют резкие скачки глюкозы.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Пример завтрака: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Творожная запеканка + питьевой йогурт → 20 г белка, 10 г жиров, 40 г углеводов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Овсянка с яблоком и чаем → 8 г белка, 6 г жиров, 60 г углеводов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Витамины и микроэлементы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1) Витамин C: 100–150 мг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Салаты из свежей капусты и моркови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Яблоко и банан на полдник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2) Витамин A (каротиноиды): 900–1200 мкг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Морковь в винегрете и супах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Томаты и зелёный горошек в рагу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3) Витамин D: 3–5 мкг (ниже нормы)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Яйца и рыба в суточном меню дают минимум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4) Кальций: 800–900 мг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Творог, сырники, ряженка, кефир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5) Железо: 12–15 мг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Гречка, говядина, бобовые (чечевица, фасоль)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6) Магний: 250–300 мг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Овсянка, гречка, бобовые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7) Калий: 3000–3500 мг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Овощные салаты, картофель, компоты из сухофруктов без добавления сахара</w:t>
      </w:r>
    </w:p>
    <w:p>
      <w:pPr>
        <w:pStyle w:val="Heading3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Общая польза меню: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 w:eastAsia="Comfortaa" w:cs="Comfortaa"/>
          <w:color w:val="000000"/>
          <w:sz w:val="28"/>
          <w:szCs w:val="28"/>
        </w:rPr>
      </w:pPr>
      <w:r>
        <w:rPr>
          <w:rStyle w:val="Strong"/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Сбалансированность по макронутриентам</w:t>
      </w:r>
      <w:r>
        <w:rPr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: каждый день включает белки, сложные углеводы и полезные жиры.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 w:eastAsia="Comfortaa" w:cs="Comfortaa"/>
          <w:color w:val="000000"/>
          <w:sz w:val="28"/>
          <w:szCs w:val="28"/>
        </w:rPr>
      </w:pPr>
      <w:r>
        <w:rPr>
          <w:rStyle w:val="Strong"/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Регулярность приёмов пищи</w:t>
      </w:r>
      <w:r>
        <w:rPr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: 4 приёма в день — это поддержание стабильного уровня энергии и сахара в крови.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 w:eastAsia="Comfortaa" w:cs="Comfortaa"/>
          <w:color w:val="000000"/>
          <w:sz w:val="28"/>
          <w:szCs w:val="28"/>
        </w:rPr>
      </w:pPr>
      <w:r>
        <w:rPr>
          <w:rStyle w:val="Strong"/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Разнообразие продуктов</w:t>
      </w:r>
      <w:r>
        <w:rPr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: нет повторов, каждый день — новые вкусы и текстуры.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 w:eastAsia="Comfortaa" w:cs="Comfortaa"/>
          <w:color w:val="000000"/>
          <w:sz w:val="28"/>
          <w:szCs w:val="28"/>
        </w:rPr>
      </w:pPr>
      <w:r>
        <w:rPr>
          <w:rStyle w:val="Strong"/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Минимум добавленного сахара</w:t>
      </w:r>
      <w:r>
        <w:rPr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: выпечка, напитки и десерты — без сахара или с его сниженным содержанием.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 w:eastAsia="Comfortaa" w:cs="Comfortaa"/>
          <w:color w:val="000000"/>
          <w:sz w:val="28"/>
          <w:szCs w:val="28"/>
        </w:rPr>
      </w:pPr>
      <w:r>
        <w:rPr>
          <w:rStyle w:val="Strong"/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Гидратация</w:t>
      </w:r>
      <w:r>
        <w:rPr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: компоты, кисели, чаи — поддерживают водный баланс.</w:t>
      </w:r>
    </w:p>
    <w:p>
      <w:pPr>
        <w:pStyle w:val="BodyText"/>
        <w:numPr>
          <w:ilvl w:val="0"/>
          <w:numId w:val="20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 w:eastAsia="Comfortaa" w:cs="Comfortaa"/>
          <w:color w:val="000000"/>
          <w:sz w:val="28"/>
          <w:szCs w:val="28"/>
        </w:rPr>
      </w:pPr>
      <w:r>
        <w:rPr>
          <w:rStyle w:val="Strong"/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Пробиотики и пребиотики</w:t>
      </w:r>
      <w:r>
        <w:rPr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: квашеная капуста, ряженка, йогурты — забота о микрофлоре кишечника.</w:t>
      </w:r>
    </w:p>
    <w:p>
      <w:pPr>
        <w:pStyle w:val="BodyText"/>
        <w:spacing w:lineRule="auto" w:line="240"/>
        <w:jc w:val="both"/>
        <w:rPr>
          <w:rFonts w:ascii="Times New Roman" w:hAnsi="Times New Roman" w:eastAsia="Comfortaa" w:cs="Comfortaa"/>
          <w:b w:val="false"/>
          <w:bCs w:val="false"/>
          <w:color w:val="000000"/>
          <w:sz w:val="28"/>
          <w:szCs w:val="28"/>
        </w:rPr>
      </w:pPr>
      <w:r>
        <w:rPr>
          <w:rFonts w:eastAsia="Comfortaa" w:cs="Comfortaa" w:ascii="Times New Roman" w:hAnsi="Times New Roman"/>
          <w:b w:val="false"/>
          <w:bCs w:val="false"/>
          <w:color w:val="000000"/>
          <w:sz w:val="28"/>
          <w:szCs w:val="28"/>
        </w:rPr>
        <w:t>В таблице представлена польза меню.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528"/>
        <w:gridCol w:w="3002"/>
        <w:gridCol w:w="4496"/>
      </w:tblGrid>
      <w:tr>
        <w:trPr/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Компонент</w:t>
            </w:r>
          </w:p>
        </w:tc>
        <w:tc>
          <w:tcPr>
            <w:tcW w:w="3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Источник в меню</w:t>
            </w:r>
          </w:p>
        </w:tc>
        <w:tc>
          <w:tcPr>
            <w:tcW w:w="4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Польза для организма</w:t>
            </w:r>
          </w:p>
        </w:tc>
      </w:tr>
      <w:tr>
        <w:trPr/>
        <w:tc>
          <w:tcPr>
            <w:tcW w:w="15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Белок</w:t>
            </w:r>
          </w:p>
        </w:tc>
        <w:tc>
          <w:tcPr>
            <w:tcW w:w="30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Курица, рыба, творог, яйца, говядина</w:t>
            </w:r>
          </w:p>
        </w:tc>
        <w:tc>
          <w:tcPr>
            <w:tcW w:w="44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Рост, восстановление тканей, иммунитет</w:t>
            </w:r>
          </w:p>
        </w:tc>
      </w:tr>
      <w:tr>
        <w:trPr/>
        <w:tc>
          <w:tcPr>
            <w:tcW w:w="15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Клетчатка</w:t>
            </w:r>
          </w:p>
        </w:tc>
        <w:tc>
          <w:tcPr>
            <w:tcW w:w="30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Капуста, морковь, свёкла, фрукты</w:t>
            </w:r>
          </w:p>
        </w:tc>
        <w:tc>
          <w:tcPr>
            <w:tcW w:w="44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Пищеварение, снижение холестерина</w:t>
            </w:r>
          </w:p>
        </w:tc>
      </w:tr>
      <w:tr>
        <w:trPr/>
        <w:tc>
          <w:tcPr>
            <w:tcW w:w="15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Витамин C</w:t>
            </w:r>
          </w:p>
        </w:tc>
        <w:tc>
          <w:tcPr>
            <w:tcW w:w="30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Яблоки, компоты, салаты</w:t>
            </w:r>
          </w:p>
        </w:tc>
        <w:tc>
          <w:tcPr>
            <w:tcW w:w="44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Иммунитет, антиоксидантная защита</w:t>
            </w:r>
          </w:p>
        </w:tc>
      </w:tr>
      <w:tr>
        <w:trPr/>
        <w:tc>
          <w:tcPr>
            <w:tcW w:w="15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Витамин A</w:t>
            </w:r>
          </w:p>
        </w:tc>
        <w:tc>
          <w:tcPr>
            <w:tcW w:w="30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Морковь, томаты, зелёный горошек</w:t>
            </w:r>
          </w:p>
        </w:tc>
        <w:tc>
          <w:tcPr>
            <w:tcW w:w="44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Зрение, кожа, иммунитет</w:t>
            </w:r>
          </w:p>
        </w:tc>
      </w:tr>
      <w:tr>
        <w:trPr/>
        <w:tc>
          <w:tcPr>
            <w:tcW w:w="15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Витамины группы B</w:t>
            </w:r>
          </w:p>
        </w:tc>
        <w:tc>
          <w:tcPr>
            <w:tcW w:w="30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Крупы, мясо, творог</w:t>
            </w:r>
          </w:p>
        </w:tc>
        <w:tc>
          <w:tcPr>
            <w:tcW w:w="44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Энергия, нервная система</w:t>
            </w:r>
          </w:p>
        </w:tc>
      </w:tr>
      <w:tr>
        <w:trPr/>
        <w:tc>
          <w:tcPr>
            <w:tcW w:w="15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Кальций</w:t>
            </w:r>
          </w:p>
        </w:tc>
        <w:tc>
          <w:tcPr>
            <w:tcW w:w="30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Молочные продукты</w:t>
            </w:r>
          </w:p>
        </w:tc>
        <w:tc>
          <w:tcPr>
            <w:tcW w:w="44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Кости, зубы, сердечно-сосудистая система</w:t>
            </w:r>
          </w:p>
        </w:tc>
      </w:tr>
      <w:tr>
        <w:trPr/>
        <w:tc>
          <w:tcPr>
            <w:tcW w:w="15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Железо</w:t>
            </w:r>
          </w:p>
        </w:tc>
        <w:tc>
          <w:tcPr>
            <w:tcW w:w="30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Говядина, гречка, бобовые</w:t>
            </w:r>
          </w:p>
        </w:tc>
        <w:tc>
          <w:tcPr>
            <w:tcW w:w="44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Кроветворение, профилактика анемии</w:t>
            </w:r>
          </w:p>
        </w:tc>
      </w:tr>
      <w:tr>
        <w:trPr/>
        <w:tc>
          <w:tcPr>
            <w:tcW w:w="15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Магний</w:t>
            </w:r>
          </w:p>
        </w:tc>
        <w:tc>
          <w:tcPr>
            <w:tcW w:w="30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Овсянка, гречка, бобовые</w:t>
            </w:r>
          </w:p>
        </w:tc>
        <w:tc>
          <w:tcPr>
            <w:tcW w:w="44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Нервная система, мышцы</w:t>
            </w:r>
          </w:p>
        </w:tc>
      </w:tr>
      <w:tr>
        <w:trPr/>
        <w:tc>
          <w:tcPr>
            <w:tcW w:w="15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Калий</w:t>
            </w:r>
          </w:p>
        </w:tc>
        <w:tc>
          <w:tcPr>
            <w:tcW w:w="30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Овощи, фрукты, компоты</w:t>
            </w:r>
          </w:p>
        </w:tc>
        <w:tc>
          <w:tcPr>
            <w:tcW w:w="44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16"/>
              <w:spacing w:lineRule="auto" w:line="240"/>
              <w:rPr>
                <w:rFonts w:ascii="Times New Roman" w:hAnsi="Times New Roman" w:eastAsia="Comfortaa" w:cs="Comfortaa"/>
                <w:sz w:val="28"/>
                <w:szCs w:val="28"/>
              </w:rPr>
            </w:pPr>
            <w:r>
              <w:rPr>
                <w:rFonts w:eastAsia="Comfortaa" w:cs="Comfortaa" w:ascii="Times New Roman" w:hAnsi="Times New Roman"/>
                <w:sz w:val="28"/>
                <w:szCs w:val="28"/>
              </w:rPr>
              <w:t>Сердце, водно-солевой баланс</w:t>
            </w:r>
          </w:p>
        </w:tc>
      </w:tr>
    </w:tbl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3.4. Приготовление нового меню самостоятельно</w:t>
      </w:r>
    </w:p>
    <w:p>
      <w:pPr>
        <w:pStyle w:val="normal1"/>
        <w:spacing w:lineRule="auto" w:line="240"/>
        <w:ind w:firstLine="709" w:left="0" w:righ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Для получения более конкретного представления о составленном меню я решила приготовить самостоятельно некоторые позиции, также процесс был запечатлен на видео, с которыми вы можете ознакомиться в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Telegram @mymaterialsforms </w:t>
      </w:r>
      <w:hyperlink r:id="rId20">
        <w:r>
          <w:rPr>
            <w:rStyle w:val="Hyperlink"/>
            <w:rFonts w:eastAsia="Times New Roman" w:cs="Times New Roman" w:ascii="Times New Roman" w:hAnsi="Times New Roman"/>
            <w:color w:val="000000"/>
            <w:sz w:val="28"/>
            <w:szCs w:val="28"/>
            <w:lang w:val="en-US"/>
          </w:rPr>
          <w:t>https://t.me/mymaterialsforms</w:t>
        </w:r>
      </w:hyperlink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 xml:space="preserve">. </w:t>
      </w:r>
    </w:p>
    <w:p>
      <w:pPr>
        <w:pStyle w:val="normal1"/>
        <w:spacing w:lineRule="auto" w:line="240"/>
        <w:ind w:hanging="0" w:left="0" w:righ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-14605</wp:posOffset>
            </wp:positionH>
            <wp:positionV relativeFrom="paragraph">
              <wp:posOffset>104775</wp:posOffset>
            </wp:positionV>
            <wp:extent cx="2950845" cy="1659890"/>
            <wp:effectExtent l="0" t="0" r="0" b="0"/>
            <wp:wrapTopAndBottom/>
            <wp:docPr id="18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65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3200400</wp:posOffset>
            </wp:positionH>
            <wp:positionV relativeFrom="paragraph">
              <wp:posOffset>121285</wp:posOffset>
            </wp:positionV>
            <wp:extent cx="2740025" cy="2334260"/>
            <wp:effectExtent l="0" t="0" r="0" b="0"/>
            <wp:wrapSquare wrapText="right"/>
            <wp:docPr id="19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23399" r="0" b="12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025" cy="233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ru-RU"/>
        </w:rPr>
        <w:t>Рисунок 3.1 — Плов</w:t>
      </w:r>
    </w:p>
    <w:p>
      <w:pPr>
        <w:pStyle w:val="normal1"/>
        <w:spacing w:lineRule="auto" w:line="240"/>
        <w:ind w:hanging="0" w:left="0" w:righ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-58420</wp:posOffset>
            </wp:positionH>
            <wp:positionV relativeFrom="paragraph">
              <wp:posOffset>90170</wp:posOffset>
            </wp:positionV>
            <wp:extent cx="2143760" cy="1607820"/>
            <wp:effectExtent l="0" t="0" r="0" b="0"/>
            <wp:wrapTopAndBottom/>
            <wp:docPr id="20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160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2216785</wp:posOffset>
            </wp:positionH>
            <wp:positionV relativeFrom="paragraph">
              <wp:posOffset>125095</wp:posOffset>
            </wp:positionV>
            <wp:extent cx="2190115" cy="2449195"/>
            <wp:effectExtent l="0" t="0" r="0" b="0"/>
            <wp:wrapTopAndBottom/>
            <wp:docPr id="21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9346" r="0" b="6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2449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ru-RU"/>
        </w:rPr>
        <w:t>Рисунок 3.2 — Запеканка</w:t>
      </w:r>
    </w:p>
    <w:p>
      <w:pPr>
        <w:pStyle w:val="normal1"/>
        <w:spacing w:lineRule="auto" w:line="240"/>
        <w:ind w:firstLine="709" w:left="0" w:right="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3.5 Оценка меню по вкусовым качествам</w:t>
      </w:r>
    </w:p>
    <w:p>
      <w:pPr>
        <w:pStyle w:val="normal1"/>
        <w:spacing w:lineRule="auto" w:line="24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Меню сбалансировано по ароматам и текстурам: здесь есть свежесть, кремовость, сладость и лёгкая пикантность, что позволяет не приедаться.</w:t>
      </w:r>
    </w:p>
    <w:p>
      <w:pPr>
        <w:pStyle w:val="normal1"/>
        <w:spacing w:lineRule="auto" w:line="24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 категориям вкуса меню оценивала нейросеть Copilot:</w:t>
      </w:r>
    </w:p>
    <w:p>
      <w:pPr>
        <w:pStyle w:val="normal1"/>
        <w:numPr>
          <w:ilvl w:val="0"/>
          <w:numId w:val="21"/>
        </w:numPr>
        <w:spacing w:lineRule="auto" w:line="24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Молочные продукты: мягкая кремовость и лёгкая кислинка </w:t>
      </w:r>
    </w:p>
    <w:p>
      <w:pPr>
        <w:pStyle w:val="normal1"/>
        <w:numPr>
          <w:ilvl w:val="0"/>
          <w:numId w:val="21"/>
        </w:numPr>
        <w:spacing w:lineRule="auto" w:line="24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Мясо и рыба: глубокий умами-акцент, нежная структура </w:t>
      </w:r>
    </w:p>
    <w:p>
      <w:pPr>
        <w:pStyle w:val="normal1"/>
        <w:numPr>
          <w:ilvl w:val="0"/>
          <w:numId w:val="21"/>
        </w:numPr>
        <w:spacing w:lineRule="auto" w:line="24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Крупы и бобовые: нейтральная база, возможна курирование вкуса соусами или специями </w:t>
      </w:r>
    </w:p>
    <w:p>
      <w:pPr>
        <w:pStyle w:val="normal1"/>
        <w:numPr>
          <w:ilvl w:val="0"/>
          <w:numId w:val="21"/>
        </w:numPr>
        <w:spacing w:lineRule="auto" w:line="24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Овощи: хруст и свежесть, сладковатые и кисловатые акценты (квашеная капуста) </w:t>
      </w:r>
    </w:p>
    <w:p>
      <w:pPr>
        <w:pStyle w:val="normal1"/>
        <w:numPr>
          <w:ilvl w:val="0"/>
          <w:numId w:val="21"/>
        </w:numPr>
        <w:spacing w:lineRule="auto" w:line="24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Фрукты и напитки: натуральная сладость, ягодная кислинка, фруктовая сочность </w:t>
      </w:r>
    </w:p>
    <w:p>
      <w:pPr>
        <w:pStyle w:val="normal1"/>
        <w:numPr>
          <w:ilvl w:val="0"/>
          <w:numId w:val="21"/>
        </w:numPr>
        <w:spacing w:lineRule="auto" w:line="24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Выпечка и десерты: баланс сладости с контрастом текстур (хрустящее печенье — мягкие сырники) </w:t>
      </w:r>
    </w:p>
    <w:p>
      <w:pPr>
        <w:pStyle w:val="normal1"/>
        <w:numPr>
          <w:ilvl w:val="0"/>
          <w:numId w:val="21"/>
        </w:numPr>
        <w:spacing w:lineRule="auto" w:line="24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Масла и приправы: минималистичная база, подчёркивающая главные вкусы </w:t>
      </w:r>
    </w:p>
    <w:p>
      <w:pPr>
        <w:pStyle w:val="normal1"/>
        <w:spacing w:lineRule="auto" w:line="240"/>
        <w:ind w:firstLine="709" w:left="0" w:right="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Сочетания и текстуры</w:t>
      </w:r>
    </w:p>
    <w:p>
      <w:pPr>
        <w:pStyle w:val="normal1"/>
        <w:numPr>
          <w:ilvl w:val="0"/>
          <w:numId w:val="22"/>
        </w:numPr>
        <w:spacing w:lineRule="auto" w:line="24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Хрустящие салаты отлично сочетаются с мягкими запеканками и фрикадельками </w:t>
      </w:r>
    </w:p>
    <w:p>
      <w:pPr>
        <w:pStyle w:val="normal1"/>
        <w:numPr>
          <w:ilvl w:val="0"/>
          <w:numId w:val="22"/>
        </w:numPr>
        <w:spacing w:lineRule="auto" w:line="24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Кремовый йогурт уравновешивает мясные и хлебные позиции </w:t>
      </w:r>
    </w:p>
    <w:p>
      <w:pPr>
        <w:pStyle w:val="normal1"/>
        <w:numPr>
          <w:ilvl w:val="0"/>
          <w:numId w:val="22"/>
        </w:numPr>
        <w:spacing w:lineRule="auto" w:line="240"/>
        <w:jc w:val="both"/>
        <w:rPr>
          <w:rFonts w:ascii="Times New Roman" w:hAnsi="Times New Roman" w:eastAsia="Comfortaa" w:cs="Comfortaa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Домашние компоты и кисели создают освежающий окончательный аккорд </w:t>
      </w:r>
    </w:p>
    <w:p>
      <w:pPr>
        <w:pStyle w:val="BodyText"/>
        <w:numPr>
          <w:ilvl w:val="0"/>
          <w:numId w:val="0"/>
        </w:numPr>
        <w:tabs>
          <w:tab w:val="clear" w:pos="720"/>
          <w:tab w:val="right" w:pos="9347" w:leader="none"/>
        </w:tabs>
        <w:spacing w:lineRule="auto" w:line="240"/>
        <w:ind w:hanging="0" w:left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3.6 Сравнение предложенного и текущего меню: стоимость, польза, качество продуктов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Для полноценного анализа составленного меню была рассчитана его калорийность, а также стоимость.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-91440</wp:posOffset>
            </wp:positionH>
            <wp:positionV relativeFrom="paragraph">
              <wp:posOffset>128270</wp:posOffset>
            </wp:positionV>
            <wp:extent cx="6737350" cy="1482090"/>
            <wp:effectExtent l="0" t="0" r="0" b="0"/>
            <wp:wrapSquare wrapText="largest"/>
            <wp:docPr id="22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1482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hanging="0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72000" cy="3929380"/>
            <wp:effectExtent l="0" t="0" r="0" b="0"/>
            <wp:wrapTopAndBottom/>
            <wp:docPr id="23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2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63440" cy="4450080"/>
            <wp:effectExtent l="0" t="0" r="0" b="0"/>
            <wp:wrapSquare wrapText="largest"/>
            <wp:docPr id="24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450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4870" cy="3043555"/>
            <wp:effectExtent l="0" t="0" r="0" b="0"/>
            <wp:wrapTopAndBottom/>
            <wp:docPr id="25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043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66715" cy="4694555"/>
            <wp:effectExtent l="0" t="0" r="0" b="0"/>
            <wp:wrapTopAndBottom/>
            <wp:docPr id="26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5" cy="4694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Анализ меню и ключевые выводы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1) Соответствие калорийности возрастным нормам</w:t>
      </w:r>
    </w:p>
    <w:p>
      <w:pPr>
        <w:pStyle w:val="normal1"/>
        <w:numPr>
          <w:ilvl w:val="0"/>
          <w:numId w:val="23"/>
        </w:numPr>
        <w:tabs>
          <w:tab w:val="clear" w:pos="720"/>
          <w:tab w:val="right" w:pos="9347" w:leader="none"/>
        </w:tabs>
        <w:spacing w:lineRule="auto" w:line="24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Дети 6–10 лет получают завтрак, обед и полдник по ~400 ккал (таблица 2.1). </w:t>
      </w:r>
    </w:p>
    <w:p>
      <w:pPr>
        <w:pStyle w:val="normal1"/>
        <w:numPr>
          <w:ilvl w:val="0"/>
          <w:numId w:val="23"/>
        </w:numPr>
        <w:tabs>
          <w:tab w:val="clear" w:pos="720"/>
          <w:tab w:val="right" w:pos="9347" w:leader="none"/>
        </w:tabs>
        <w:spacing w:lineRule="auto" w:line="24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Подростки 11–18 лет: Обед 1 — 200–300 ккал, Обед 2 — 350–450 ккал (таблица 2.2 и раздел 1.5).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Структура меню и разнообразие</w:t>
      </w:r>
    </w:p>
    <w:p>
      <w:pPr>
        <w:pStyle w:val="normal1"/>
        <w:numPr>
          <w:ilvl w:val="0"/>
          <w:numId w:val="24"/>
        </w:numPr>
        <w:tabs>
          <w:tab w:val="clear" w:pos="720"/>
          <w:tab w:val="right" w:pos="9347" w:leader="none"/>
        </w:tabs>
        <w:spacing w:lineRule="auto" w:line="24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Систематическая ротация мясных, рыбных и бобовых блюд. </w:t>
      </w:r>
    </w:p>
    <w:p>
      <w:pPr>
        <w:pStyle w:val="normal1"/>
        <w:numPr>
          <w:ilvl w:val="0"/>
          <w:numId w:val="24"/>
        </w:numPr>
        <w:tabs>
          <w:tab w:val="clear" w:pos="720"/>
          <w:tab w:val="right" w:pos="9347" w:leader="none"/>
        </w:tabs>
        <w:spacing w:lineRule="auto" w:line="24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Обязательное присутствие супов + гарниры + овощные салаты. </w:t>
      </w:r>
    </w:p>
    <w:p>
      <w:pPr>
        <w:pStyle w:val="normal1"/>
        <w:numPr>
          <w:ilvl w:val="0"/>
          <w:numId w:val="24"/>
        </w:numPr>
        <w:tabs>
          <w:tab w:val="clear" w:pos="720"/>
          <w:tab w:val="right" w:pos="9347" w:leader="none"/>
        </w:tabs>
        <w:spacing w:lineRule="auto" w:line="24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Фрукты, кисломолочные продукты и лёгкие десерты для сбалансированной сладости.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Экономичность и себестоимость</w:t>
      </w:r>
    </w:p>
    <w:p>
      <w:pPr>
        <w:pStyle w:val="normal1"/>
        <w:numPr>
          <w:ilvl w:val="0"/>
          <w:numId w:val="25"/>
        </w:numPr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Завтрак «Творожная запеканка + чай» (95 г + 200 мл) —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39 копеек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. </w:t>
      </w:r>
    </w:p>
    <w:p>
      <w:pPr>
        <w:pStyle w:val="normal1"/>
        <w:numPr>
          <w:ilvl w:val="0"/>
          <w:numId w:val="25"/>
        </w:numPr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/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Овсянка с молоком, яблоком и чаем — </w:t>
      </w:r>
      <w:r>
        <w:rPr>
          <w:rStyle w:val="Strong"/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1,7 рубля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за порцию. </w:t>
      </w:r>
    </w:p>
    <w:p>
      <w:pPr>
        <w:pStyle w:val="normal1"/>
        <w:numPr>
          <w:ilvl w:val="0"/>
          <w:numId w:val="25"/>
        </w:numPr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Меню остаётся бюджетным за счёт домашних блюд и простых ингредиентов. 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Основные выводы</w:t>
      </w:r>
    </w:p>
    <w:p>
      <w:pPr>
        <w:pStyle w:val="normal1"/>
        <w:numPr>
          <w:ilvl w:val="0"/>
          <w:numId w:val="26"/>
        </w:numPr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Энергетические нормы соблюдены для всех возрастных групп. </w:t>
      </w:r>
    </w:p>
    <w:p>
      <w:pPr>
        <w:pStyle w:val="normal1"/>
        <w:numPr>
          <w:ilvl w:val="0"/>
          <w:numId w:val="26"/>
        </w:numPr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Баланс макро- и микронутриентов достигается за счёт разнообразия белков, сложных углеводов и овощей. </w:t>
      </w:r>
    </w:p>
    <w:p>
      <w:pPr>
        <w:pStyle w:val="normal1"/>
        <w:numPr>
          <w:ilvl w:val="0"/>
          <w:numId w:val="26"/>
        </w:numPr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Низкая себестоимость без ущерба качеству и питательности.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Сравнительный анализ нового меню и типового весеннего меню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1. Витамины и минералы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Новое меню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 C: 150–200 мг (свежие салаты, компоты, фрукты)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 A: до 1200 мкг (морковь, томаты, зелёный горошек)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 D: &lt; 5 мкг (недостаток)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Кальций: 700–900 мг (творог, йогурты, сыр)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Железо: 15–18 мг (говядина, гречка, бобовые)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Магний: 250–300 мг (овёс, гречка, фасоль)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Весеннее меню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 C: 40–60 мг (салаты, компоты, витаминные напитки)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 A: ~800 мкг (овощные блюда)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 D: минимально (отсутствуют яйца и морская рыба)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Кальций: 500–600 мг (молочные продукты 1–2 порции)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Железо: 8–10 мг (мясные и бобовые блюда)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Магний: 150–200 мг (крупы, овощи)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Вывод: в новом меню более щедро представлены жирорастворимые витамины и минералы, но весеннее покрывает минимум школьной нормы и легче усваивается детьми с более низкой активностью.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 Плюсы и минусы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Новое меню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Плюсы: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Богатый белковый профиль (курица, творог, яйца)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Соблюдение дневной калорийности блюд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Разнообразие сложных углеводов и клетчатки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Пробиотики (йогурты, квашеная капуста, ряженка)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Минусы: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Низкий уровень Омега-3 и витамина D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Однообразие в источниках белка (преимущественно курица)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Весеннее меню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Плюсы: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Регламентированное разнообразие блюд в течение двух недель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Наличие витаминной водички и компота с витаминизацией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Минусы: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Недостаток белка для активно растущих подростков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Ограниченное количество свежих фруктов и морепродуктов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Меньше кисломолочных продуктов для баланса микробиоты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• </w:t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Несоблюдение дневной калорийности блюд</w:t>
      </w:r>
      <w:r>
        <w:br w:type="page"/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ЗАКЛЮЧЕНИЕ</w:t>
      </w:r>
    </w:p>
    <w:p>
      <w:pPr>
        <w:pStyle w:val="BodyText"/>
        <w:spacing w:lineRule="auto" w:line="24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Цель данной работы</w:t>
      </w:r>
      <w:r>
        <w:rPr>
          <w:rFonts w:ascii="Times New Roman" w:hAnsi="Times New Roman"/>
          <w:color w:val="000000"/>
          <w:sz w:val="28"/>
          <w:szCs w:val="28"/>
        </w:rPr>
        <w:t xml:space="preserve"> — создание благоприятных условий для снижения процента детей с ожирением — была реализована через комплексный подход, сочетающий исследование, просвещение, интерактивные инструменты и практические действия.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Реализация задач:</w:t>
      </w:r>
    </w:p>
    <w:p>
      <w:pPr>
        <w:pStyle w:val="BodyText"/>
        <w:numPr>
          <w:ilvl w:val="0"/>
          <w:numId w:val="27"/>
        </w:numPr>
        <w:tabs>
          <w:tab w:val="clear" w:pos="720"/>
          <w:tab w:val="left" w:pos="0" w:leader="none"/>
        </w:tabs>
        <w:spacing w:lineRule="auto" w:line="240" w:before="0" w:after="0"/>
        <w:ind w:hanging="283" w:left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rFonts w:ascii="Times New Roman" w:hAnsi="Times New Roman"/>
          <w:b w:val="false"/>
          <w:bCs w:val="false"/>
          <w:color w:val="000000"/>
          <w:sz w:val="28"/>
          <w:szCs w:val="28"/>
        </w:rPr>
        <w:t>Опрос школьников</w:t>
      </w:r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 xml:space="preserve"> дал понимание уровня удовлетворённости питанием и выявил ключевые проблемы, требующие внимания. </w:t>
      </w:r>
    </w:p>
    <w:p>
      <w:pPr>
        <w:pStyle w:val="BodyText"/>
        <w:numPr>
          <w:ilvl w:val="0"/>
          <w:numId w:val="27"/>
        </w:numPr>
        <w:tabs>
          <w:tab w:val="clear" w:pos="720"/>
          <w:tab w:val="left" w:pos="0" w:leader="none"/>
        </w:tabs>
        <w:spacing w:lineRule="auto" w:line="240" w:before="0" w:after="0"/>
        <w:ind w:hanging="283" w:left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rFonts w:ascii="Times New Roman" w:hAnsi="Times New Roman"/>
          <w:b w:val="false"/>
          <w:bCs w:val="false"/>
          <w:color w:val="000000"/>
          <w:sz w:val="28"/>
          <w:szCs w:val="28"/>
        </w:rPr>
        <w:t>Обучающие материалы</w:t>
      </w:r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 xml:space="preserve"> были разработаны в двух форматах — онлайн (сайт, Telegram-группа) и офлайн (плакаты, буклеты), что обеспечило доступность информации и возможность обратной связи. </w:t>
      </w:r>
    </w:p>
    <w:p>
      <w:pPr>
        <w:pStyle w:val="BodyText"/>
        <w:numPr>
          <w:ilvl w:val="0"/>
          <w:numId w:val="27"/>
        </w:numPr>
        <w:tabs>
          <w:tab w:val="clear" w:pos="720"/>
          <w:tab w:val="left" w:pos="0" w:leader="none"/>
        </w:tabs>
        <w:spacing w:lineRule="auto" w:line="240" w:before="0" w:after="0"/>
        <w:ind w:hanging="283" w:left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rFonts w:ascii="Times New Roman" w:hAnsi="Times New Roman"/>
          <w:b w:val="false"/>
          <w:bCs w:val="false"/>
          <w:color w:val="000000"/>
          <w:sz w:val="28"/>
          <w:szCs w:val="28"/>
        </w:rPr>
        <w:t>Игровой прототип</w:t>
      </w:r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 xml:space="preserve"> стал инновационным способом вовлечения детей в тему питания, формируя осознанность через интерактив. Полученные отзывы подтвердили интерес и пользу. </w:t>
      </w:r>
    </w:p>
    <w:p>
      <w:pPr>
        <w:pStyle w:val="BodyText"/>
        <w:numPr>
          <w:ilvl w:val="0"/>
          <w:numId w:val="27"/>
        </w:numPr>
        <w:tabs>
          <w:tab w:val="clear" w:pos="720"/>
          <w:tab w:val="left" w:pos="0" w:leader="none"/>
        </w:tabs>
        <w:spacing w:lineRule="auto" w:line="240" w:before="0" w:after="0"/>
        <w:ind w:hanging="283" w:left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rFonts w:ascii="Times New Roman" w:hAnsi="Times New Roman"/>
          <w:b w:val="false"/>
          <w:bCs w:val="false"/>
          <w:color w:val="000000"/>
          <w:sz w:val="28"/>
          <w:szCs w:val="28"/>
        </w:rPr>
        <w:t>Лекции и видеоматериалы</w:t>
      </w:r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 xml:space="preserve"> были адаптированы под возрастные группы, дополнены игровыми элементами и визуальными презентациями, что повысило эффективность усвоения информации. </w:t>
      </w:r>
    </w:p>
    <w:p>
      <w:pPr>
        <w:pStyle w:val="BodyText"/>
        <w:numPr>
          <w:ilvl w:val="0"/>
          <w:numId w:val="27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Style w:val="Strong"/>
          <w:rFonts w:ascii="Times New Roman" w:hAnsi="Times New Roman"/>
          <w:b w:val="false"/>
          <w:bCs w:val="false"/>
          <w:color w:val="000000"/>
          <w:sz w:val="28"/>
          <w:szCs w:val="28"/>
        </w:rPr>
        <w:t>Новое меню</w:t>
      </w:r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 xml:space="preserve">, разработанное с учётом КБЖУ, вкусовых предпочтений и содержания витаминов, стало практическим шагом к улучшению школьного питания. Проведённый анализ стоимости, приготовление блюд и обратная связь от школьников подтвердили его актуальность и приемлемость. 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Причины выбора темы</w:t>
      </w:r>
    </w:p>
    <w:p>
      <w:pPr>
        <w:pStyle w:val="BodyText"/>
        <w:spacing w:lineRule="auto" w:line="24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Актуальность проблемы ожирения среди детей, нехватка знаний о питании, неудовлетворённость школьным меню и желание автора внести вклад в здоровье подрастающего поколения стали мощной мотивацией для реализации проекта. Работа отвечает на реальные вызовы и предлагает конкретные решения.</w:t>
      </w:r>
    </w:p>
    <w:p>
      <w:pPr>
        <w:pStyle w:val="Heading3"/>
        <w:spacing w:lineRule="auto" w:line="240" w:before="0" w:after="283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Общий вывод</w:t>
      </w:r>
    </w:p>
    <w:p>
      <w:pPr>
        <w:pStyle w:val="BodyText"/>
        <w:spacing w:lineRule="auto" w:line="24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Работа продемонстрировала высокий уровень вовлечённости, междисциплинарный подход и ориентацию на результат. Она не только информирует, но и формирует новые привычки, создаёт условия для устойчивых изменений в системе школьного питания. Это пример того, как социальная инициатива может стать реальным инструментом оздоровления общества.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  <w:r>
        <w:br w:type="page"/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СПИСОК ЛИТЕРАТУРЫ</w:t>
      </w:r>
    </w:p>
    <w:p>
      <w:pPr>
        <w:pStyle w:val="normal1"/>
        <w:numPr>
          <w:ilvl w:val="0"/>
          <w:numId w:val="16"/>
        </w:numPr>
        <w:spacing w:lineRule="auto" w:line="240" w:before="0" w:after="0"/>
        <w:ind w:firstLine="709" w:left="0" w:right="0"/>
        <w:jc w:val="both"/>
        <w:rPr/>
      </w:pPr>
      <w:hyperlink r:id="rId30">
        <w:r>
          <w:rPr>
            <w:rStyle w:val="Style3"/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color w:val="000000"/>
            <w:sz w:val="28"/>
            <w:szCs w:val="28"/>
            <w:u w:val="none"/>
          </w:rPr>
          <w:t>www.who.int</w:t>
        </w:r>
      </w:hyperlink>
    </w:p>
    <w:p>
      <w:pPr>
        <w:pStyle w:val="normal1"/>
        <w:numPr>
          <w:ilvl w:val="0"/>
          <w:numId w:val="16"/>
        </w:numPr>
        <w:spacing w:lineRule="auto" w:line="240" w:before="0" w:after="0"/>
        <w:ind w:firstLine="709" w:left="0" w:right="0"/>
        <w:jc w:val="both"/>
        <w:rPr/>
      </w:pPr>
      <w:hyperlink r:id="rId31">
        <w:r>
          <w:rPr>
            <w:rStyle w:val="Style3"/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color w:val="000000"/>
            <w:sz w:val="28"/>
            <w:szCs w:val="28"/>
            <w:u w:val="none"/>
          </w:rPr>
          <w:t>https://www.statista.com/statistics/1065605/prevalence-overweight-people-worldwide-by-age/</w:t>
        </w:r>
      </w:hyperlink>
    </w:p>
    <w:p>
      <w:pPr>
        <w:pStyle w:val="normal1"/>
        <w:numPr>
          <w:ilvl w:val="0"/>
          <w:numId w:val="16"/>
        </w:numPr>
        <w:spacing w:lineRule="auto" w:line="240" w:before="0" w:after="0"/>
        <w:ind w:firstLine="709" w:left="0" w:right="0"/>
        <w:jc w:val="both"/>
        <w:rPr/>
      </w:pPr>
      <w:hyperlink r:id="rId32">
        <w:r>
          <w:rPr>
            <w:rStyle w:val="Style3"/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color w:val="000000"/>
            <w:sz w:val="28"/>
            <w:szCs w:val="28"/>
            <w:u w:val="none"/>
          </w:rPr>
          <w:t>https://health.sb.by/</w:t>
        </w:r>
      </w:hyperlink>
    </w:p>
    <w:p>
      <w:pPr>
        <w:pStyle w:val="normal1"/>
        <w:spacing w:lineRule="auto" w:line="240" w:before="0" w:after="0"/>
        <w:ind w:hanging="0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Для подсчета калорий использовался сайт calorizator.ru и приложение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  <w:lang w:val="en-US"/>
        </w:rPr>
        <w:t>Fat secret.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  <w:r>
        <w:br w:type="page"/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ПРИЛОЖЕНИЕ 1</w:t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Материалы лекции для 1-4 класса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Презентация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17390" cy="2543810"/>
            <wp:effectExtent l="0" t="0" r="0" b="0"/>
            <wp:docPr id="27" name="image1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3.jp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254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28185" cy="2505710"/>
            <wp:effectExtent l="0" t="0" r="0" b="0"/>
            <wp:docPr id="28" name="image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.jp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505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50410" cy="2562225"/>
            <wp:effectExtent l="0" t="0" r="0" b="0"/>
            <wp:docPr id="29" name="image29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jp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256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  <w:r>
        <w:rPr/>
        <w:drawing>
          <wp:inline distT="0" distB="0" distL="0" distR="0">
            <wp:extent cx="4507865" cy="2538095"/>
            <wp:effectExtent l="0" t="0" r="0" b="0"/>
            <wp:docPr id="30" name="image20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jp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53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94860" cy="2587625"/>
            <wp:effectExtent l="0" t="0" r="0" b="0"/>
            <wp:docPr id="31" name="image1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2.jp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58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609465" cy="2595880"/>
            <wp:effectExtent l="0" t="0" r="0" b="0"/>
            <wp:docPr id="32" name="image2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465" cy="259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695190" cy="2646680"/>
            <wp:effectExtent l="0" t="0" r="0" b="0"/>
            <wp:docPr id="33" name="image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.jp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2646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676140" cy="2632710"/>
            <wp:effectExtent l="0" t="0" r="0" b="0"/>
            <wp:docPr id="34" name="image3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7.jp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263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Текст лекции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Лекция о правильном питании: 1-4 класс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Лекция рассчитана на 45 минут. Данный текст – план, само содержание может изменяться (термины могут объясняться простым языком (зависит от возраста учащихся)). Лекция должна представлять собой диалог между детьми и учителем. Необходимые материалы располагаются после текста.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1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Привет, ребята! Меня зовут [Ваше имя], и сегодня мы поговорим о том, как наше питание помогает нам расти и быть крепкими. Знаете, когда мы говорим «еда», можно называть её ещё и «питанием» – потому что оно как строительный материал для нашего тела. Давайте вместе узнаем, почему правильное питание так важно!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2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Представьте, что ваше тело – это как замок, который строится из маленьких блоков. Помните, как весело было строить домики из конструктора или играть в Minecraft? Так вот, еда – это такие волшебные блоки для вашего организма. Если вы кладёте качественные блоки – вы становитесь сильными, быстрыми и умными! В пище есть разные ингредиенты, которые называются белки, жиры, углеводы, витамины и минералы. Они как супер-секретные ингредиенты для вашего замка, которые помогают мозгу думать, а телу – расти здоровым. Кто из вас хочет быть супергероем, который умеет учиться и играть на высшем уровне?  Если вы будете питаться правильно, вы сможете лучше запоминать то, что учите и быстрее и качественнее выполнять домашнее задание. Правильное питание определяет, насколько здоровыми вы будете. Однако не только это, но и то, насколько вы будете умными.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3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 теперь давайте сыграем в веселую игру! Я раздам вам раскраски, на которых изображены разные овощи и фрукты. Раскрасьте их, а потом подпишите, какой продукт изображён, и расскажите, какую суперсилу он даёт вашему организму. Например, почему же наш герой из брокколи становится сильным? А может, у кого-то есть идеи, какую пользу даёт сочная клубника? Давайте вместе выясним, какие продукты помогают нам становиться настоящими супергероями!»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Комментарий для учителя: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🥕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Морковь</w:t>
      </w:r>
    </w:p>
    <w:p>
      <w:pPr>
        <w:pStyle w:val="normal1"/>
        <w:numPr>
          <w:ilvl w:val="0"/>
          <w:numId w:val="7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Богата витамином А — помогает хорошо видеть, особенно в темноте</w:t>
      </w:r>
    </w:p>
    <w:p>
      <w:pPr>
        <w:pStyle w:val="normal1"/>
        <w:numPr>
          <w:ilvl w:val="0"/>
          <w:numId w:val="7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Укрепляет кожу и делает волосы и ногти сильнее</w:t>
      </w:r>
    </w:p>
    <w:p>
      <w:pPr>
        <w:pStyle w:val="normal1"/>
        <w:numPr>
          <w:ilvl w:val="0"/>
          <w:numId w:val="7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Полезна для иммунитета и хорошего пищеварения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Клубника</w:t>
      </w:r>
    </w:p>
    <w:p>
      <w:pPr>
        <w:pStyle w:val="normal1"/>
        <w:numPr>
          <w:ilvl w:val="0"/>
          <w:numId w:val="3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Содержит витамин С — помогает не болеть и заживляет ранки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 ней много антиоксидантов, которые защищают клетки от вреда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Поднимает настроение и очень вкусная альтернатива конфетам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🥦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Брокколи</w:t>
      </w:r>
    </w:p>
    <w:p>
      <w:pPr>
        <w:pStyle w:val="normal1"/>
        <w:numPr>
          <w:ilvl w:val="0"/>
          <w:numId w:val="18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Настоящий супергерой среди овощей!</w:t>
      </w:r>
    </w:p>
    <w:p>
      <w:pPr>
        <w:pStyle w:val="normal1"/>
        <w:numPr>
          <w:ilvl w:val="0"/>
          <w:numId w:val="18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Содержит витамины группы B, C, K, а ещё железо и кальций</w:t>
      </w:r>
    </w:p>
    <w:p>
      <w:pPr>
        <w:pStyle w:val="normal1"/>
        <w:numPr>
          <w:ilvl w:val="0"/>
          <w:numId w:val="18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Помогает расти, укрепляет кости и заботится о сердце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🍎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Яблоко</w:t>
      </w:r>
    </w:p>
    <w:p>
      <w:pPr>
        <w:pStyle w:val="normal1"/>
        <w:numPr>
          <w:ilvl w:val="0"/>
          <w:numId w:val="1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Источник клетчатки, которая помогает желудку работать правильно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Содержит витамин С и антиоксиданты — укрепляет иммунитет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Освежает, утоляет жажду и даёт лёгкую энергию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🍅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Помидор</w:t>
      </w:r>
    </w:p>
    <w:p>
      <w:pPr>
        <w:pStyle w:val="normal1"/>
        <w:numPr>
          <w:ilvl w:val="0"/>
          <w:numId w:val="2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Содержит ликопин — вещество, которое защищает клетки от старения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Полезен для кожи и зрения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Помогает сердцу работать ровно и спокойно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4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Овощи, фрукты и ягоды – это настоящие кладези витаминов, которые помогают вам учиться, расти и оставаться здоровыми, веселыми и счастливыми. Знаете, они могут даже заменить сладости! Попробуйте в следующий раз вместо шоколадки взять сочную клубнику – будет вкусно и полезно! Конечно, иногда сладкое тоже можно есть, полностью отказаться от сладкого невозможно и, что важно, не нужно – всё должно быть в меру. Нельзя весь день есть только фрукты или только конфеты.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5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 еще в нашем меню есть молочные продукты – молоко, йогурты, сыр и кефир. Они помогают нашим костям расти крепкими. Если вам нравится какой-то из этих продуктов и у вас нет аллергии, смело выбирайте его! Также важно кушать мясо и рыбу – они дают нашему телу много полезных веществ. Может, некоторые из вас не любят всё мясо или всю рыбу, но вы обязательно найдёте то, что вкусно именно вам. Помните, что разнообразие – это залог здоровья: чем больше разных продуктов, тем больше всего нужного получаете для вашего организма!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Cлайд 6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Теперь давайте составим наше здоровое меню! Я раздам вам листочки с изображёнными тарелками. С помощью стрелочек отметьте, какие продукты вы выберете для своей тарелки. Это может быть завтрак, обед, ужин, а может, ваше питание за день.  Вы можете добавить много полезных продуктов и немного сладкого. Затем поднимите руку, и я приду к вам, чтобы вы рассказали, почему выбрали именно эти продукты. Это поможет нам ещё лучше понять, почему разнообразное питание так важно!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7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 теперь поговорим о воде – самой волшебной жидкости на свете. Вода помогает нашему телу переваривать еду, дарит энергию и значит, без воды нам жить нельзя! Знаете, для детей младших классов рекомендуется пить примерно 1 литр воды в день – это как 4-5 стаканов, а для ребят из 3–4 классов – около 1,5 литра, то есть 7-8 стаканов. Если вы будете пить достаточно воды, вы будете чувствовать себя отлично и сможете лучше учиться. А что случится, если воды не будет? Тогда наш замок из блоков станет шатким и уставшим, и вы будете болеть. Поэтому важно помнить: вода – это жизнь!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8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 теперь давайте подумаем: какая еда вам нравится больше всего? Расскажите, что нового вы сегодня узнали о здоровом питании и почему вам это важно. Поднимите руки, кто хочет поделиться! Вы все молодцы! Я рада, что мы вместе узнали, как питание и вода делают нас сильнее и умнее. На прощание я дарю вам эти прикольные наклейки – пусть они напоминают вам, насколько важно заботиться о своем здоровье!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НИЖЕ ПРЕДСТАВЛЕНЫ МАТЕРИАЛЫ ДЛЯ ЛЕКЦИЙ. ПЕРЕД ЛЕКЦИЕЙ РАСПЕЧАТАЙТЕ НЕОБХОДИМОЕ КОЛИЧЕСТВО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869305" cy="5869305"/>
            <wp:effectExtent l="0" t="0" r="0" b="0"/>
            <wp:docPr id="35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05" cy="5869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280535" cy="4280535"/>
            <wp:effectExtent l="0" t="0" r="0" b="0"/>
            <wp:docPr id="36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4280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Comfortaa" w:cs="Comfortaa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</w:t>
      </w:r>
      <w:r>
        <w:rPr/>
        <w:drawing>
          <wp:inline distT="0" distB="0" distL="0" distR="0">
            <wp:extent cx="2891790" cy="4332605"/>
            <wp:effectExtent l="0" t="0" r="0" b="0"/>
            <wp:docPr id="37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433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ПРИЛОЖЕНИЕ 2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Материалы лекции для 5-11 классов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11675" cy="2646045"/>
            <wp:effectExtent l="0" t="0" r="0" b="0"/>
            <wp:docPr id="38" name="image2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jp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2646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11675" cy="2508885"/>
            <wp:effectExtent l="0" t="0" r="0" b="0"/>
            <wp:docPr id="39" name="image3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.jp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2508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09135" cy="2540635"/>
            <wp:effectExtent l="0" t="0" r="0" b="0"/>
            <wp:docPr id="40" name="image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.jp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254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66285" cy="2589530"/>
            <wp:effectExtent l="0" t="0" r="0" b="0"/>
            <wp:docPr id="41" name="image3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.jp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258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71365" cy="2566035"/>
            <wp:effectExtent l="0" t="0" r="0" b="0"/>
            <wp:docPr id="42" name="image4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6.jp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365" cy="256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72000" cy="2574925"/>
            <wp:effectExtent l="0" t="0" r="0" b="0"/>
            <wp:docPr id="43" name="image3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5.jp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56760" cy="2566035"/>
            <wp:effectExtent l="0" t="0" r="0" b="0"/>
            <wp:docPr id="44" name="image1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1.jp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256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47235" cy="2560320"/>
            <wp:effectExtent l="0" t="0" r="0" b="0"/>
            <wp:docPr id="45" name="image1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4.jp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256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28185" cy="2553335"/>
            <wp:effectExtent l="0" t="0" r="0" b="0"/>
            <wp:docPr id="46" name="image3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6.jpg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553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28185" cy="2543175"/>
            <wp:effectExtent l="0" t="0" r="0" b="0"/>
            <wp:docPr id="47" name="image30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0.jpg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254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56760" cy="2578100"/>
            <wp:effectExtent l="0" t="0" r="0" b="0"/>
            <wp:docPr id="48" name="image3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2.jpg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257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542790" cy="2557145"/>
            <wp:effectExtent l="0" t="0" r="0" b="0"/>
            <wp:docPr id="49" name="image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.jpg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2557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775835" cy="2689225"/>
            <wp:effectExtent l="0" t="0" r="0" b="0"/>
            <wp:docPr id="50" name="image3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4.jpg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268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780915" cy="2687955"/>
            <wp:effectExtent l="0" t="0" r="0" b="0"/>
            <wp:docPr id="51" name="image2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4.jp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268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747260" cy="2676525"/>
            <wp:effectExtent l="0" t="0" r="0" b="0"/>
            <wp:docPr id="52" name="image2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813935" cy="2695575"/>
            <wp:effectExtent l="0" t="0" r="0" b="0"/>
            <wp:docPr id="53" name="image4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2.jpg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269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866640" cy="2740660"/>
            <wp:effectExtent l="0" t="0" r="0" b="0"/>
            <wp:docPr id="54" name="image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.jpg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274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   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842510" cy="2893695"/>
            <wp:effectExtent l="0" t="0" r="0" b="0"/>
            <wp:docPr id="55" name="image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.jpg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289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Текст лекции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Лекция о правильном питании: 5-11 класс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Лекция рассчитана на 45 минут. Данный текст – план, само содержание может изменяться (термины могут объясняться простым языком (зависит от возраста учащихся)).  Не забудьте про мобильную игру. Лекция должна представлять собой диалог между детьми и учителем.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1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Сегодня мы поговорим о том, как правильное питание влияет на наше тело и ум. Давайте откроем для себя секреты того, как пища помогает нам быть сильными, быстрыми и умными.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2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Представьте, что ваше тело – это суперкомпьютер, а питание – топливо для его работы. Правильная еда влияет не только на ваше физическое здоровье, но и на умственную деятельность: она помогает концентрироваться, улучшает память и даже сокращает время на выполнение домашнего задания. Как вы думаете, какой рацион позволяет мозгу работать на максимуме?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3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Давайте поговорим о белках. Белки – это как кирпичики, из которых строится ваше тело: они участвуют в создании мышц, кожи, волос и даже ногтей. Они бывают двух видов – животные (мясо, рыба, яйца, молочные продукты) и растительные (бобовые, соя, гречка). А вы знаете, что оптимальное соотношение белков, жиров и углеводов составляет примерно 1:1:4? Это помогает поддерживать баланс энергии в организме.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4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Часто мы слышим о жирах как о чем-то негативном, но на самом деле жиры – необходимая часть питания. Они дают энергию, помогают мозгу работать и участвуют в усвоении витаминов (A, D, E, K). Представьте жиры как натуральное масло, которое смазывает все детали вашего организма. Полезные источники – это орехи, авокадо, растительные масла, яйца и даже рыба. Главное – правильно выбирать и не перебарщивать!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5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 xml:space="preserve">А теперь давайте обсудим углеводы – наш основной источник энергии! Они бывают двух видов: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 xml:space="preserve">•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 xml:space="preserve">Простые углеводы (сахара, белая мука, кондитерские изделия) быстро дают энергию, но потом уровень сахара может резко упасть.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 xml:space="preserve">•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Сложные углеводы (овсянка, цельнозерновой хлеб, бурый рис, овощи) расщепляются дольше, обеспечивая стабильный заряд на длительное время. Кто из вас предпочитает энергию «на спринт», а кто – «на марафон»?»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6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Обратимся к истории. Некоторые животные могут синтезировать определённые витамины самостоятельно, а человек — нет. Это связано с эволюцией и биохимическими особенностями организма. Например, большинство млекопитающих могут производить витамин C, но люди, приматы и морские свинки утратили эту способность. В какой-то момент эволюции наши предки получали этот витамин в достаточном количестве из пищи, поэтому потеря способности к его синтезу не стала для них критически важной.  Итак. Витамин A (ретинол) важен для зрения, роста и иммунитета. Он содержится в темно-зелёных овощах, моркови и некоторых фруктах.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7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Витамин D — жирорастворимый, он лучше всего усваивается с жирной пищей и накапливается в жировой ткани.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 Он укрепляет кости и зубы, а также поддерживает работу мышц и сердца. Его можно получить из жирной рыбы, яиц и молочных продуктов.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8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Витамин С (аскорбиновая кислота) — это водорастворимый витамин, содержащийся в цитрусовых и других фруктах и овощах. Витамин C поддерживает кожу, десны, иммунитет и хорошее настроение, он есть в цитрусовых, ягодах и брокколи.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9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Витамины группы B — группа водорастворимых витаминов. Витамины группы B помогают клеткам превращать пищу в энергию. Они содержатся в злаках, мясе, рыбе, а также в бобовых. Витаминов в этой группе много (В1-В7, В9 и В12), у каждого из них своя функция, например, B12 — свертывание крови, выработка лейкоцитов, предотвращение накопления жира в печени, нормализация артериального давления, насыщение клеток кислородом.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10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Минеральные вещества (кальций, фосфор, железо, йод).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Главные источники йода: морская рыба, морепродукты), водоросли. Йод необходим для работы щитовидной железы и узнавания новых знаний, потому что помогает регулировать обмен веществ. Недостаток йода может привести к усталости, слабости, нарушению памяти, сухостью кожи и даже увеличением щитовидной железы.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Слайд 11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Фосфор поддерживает здоровье костей, участвует в энергетическом обмене и синтезе ДНК. Главными источниками фосфора являются бобовые, зерновые, семена, орехи, молочные продукты, печень, птица, говядина, рыба.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Слайд 12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Кальций – это строительный материал для костей и зубов, а также нужен для работы мышц и нервов, свертывании крови, регуляции гормонов и ферментов. К продуктам с его высоким содержанием относятся  молочные продукты, сардины, лосось, шпроты, бобовые, некоторые зеленые листовые овощи. Абсолютный лидер – мак.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Слайд 13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Железо помогает переносить кислород в крови, что очень важно для энергии и иммунитета. Оно необходимо для синтеза гемоглобина — белка, который переносит кислород в крови. Без достаточного количества железа ткани и органы недополучают кислород. Кроме того, железо участвует в работе иммунной системы, влияет на когнитивные способности, память и концентрацию. Это мясо нежирных сортов, субпродукты, особенно говяжья печень, бобовые, зеленые листовые овощи.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Слайд 14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Сбалансированное питание – это не просто набор продуктов, а целая система, которая помогает вам расти, учиться и оставаться здоровыми. Когда рацион разнообразен, каждая клеточка получает своё необходимое топливо: от белков до витаминов и минералов. Если питание не сбалансировано, у нас могут возникнуть проблемы – от усталости до замедленного роста. Какие привычки в питании, по вашему мнению, помогают вам лучше учиться и чувствовать себя энергичными?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highlight w:val="white"/>
          <w:u w:val="none"/>
        </w:rPr>
        <w:t>Слайд 15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Вода – это жизнь. Организм требует воды для нормального обмена веществ, пищеварения и выведения токсинов. Для подростков достаточно пить около 50 мл воды на каждый килограмм веса в день. Если вы чувствуете усталость, головокружение или проблемы с концентрацией – возможно, вам не хватает воды. Задумайтесь: как часто вы пьёте воду в течение дня?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16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Как понять, что мозгу не хватает воды? Ощущение усталости и снижение продуктивности; головные боли и головокружение; туманность сознания и трудности с концентрацией.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Слайд 17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Подытожим: правильное питание – это многогранный процесс. Сбалансированный рацион помогает быть сильными, умными и энергичными, а также улучшает успеваемость. Не забывайте о воде, ведь она так же важна, как и еда, для поддержания всех жизненных процессов. Здоровые привычки, которые вы формируете сегодня, станут фундаментом вашего будущего. Давайте обсудим, что из этого вам уже знакомо, а что хотелось бы попробовать. Какие части лекции оказались для вас самыми интересными?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  <w:r>
        <w:br w:type="page"/>
      </w:r>
    </w:p>
    <w:p>
      <w:pPr>
        <w:pStyle w:val="Title"/>
        <w:spacing w:lineRule="auto" w:line="240" w:before="0" w:after="0"/>
        <w:ind w:hanging="0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ПРИЛОЖЕНИЕ 3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Рекомендации для школьников для предотвращения и/или борьбы с ожирением </w:t>
      </w:r>
    </w:p>
    <w:p>
      <w:pPr>
        <w:pStyle w:val="normal1"/>
        <w:keepNext w:val="false"/>
        <w:keepLines w:val="false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1. Правильное питание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Сбалансированное питание – основа здорового веса. Начинать день стоит с плотного завтрака: овсянка, цельнозерновой хлеб, нежирный творог или яйцо. Обед и ужин должны включать порцию овощей, источники белка (рыба, курица, бобовые) и сложные углеводы (гречка, коричневый рис). Сократите потребление сладких газированных напитков, полуфабрикатов и фастфуда. Важно пить достаточно воды – не менее 1,5–2 литров в день.</w:t>
      </w:r>
    </w:p>
    <w:p>
      <w:pPr>
        <w:pStyle w:val="normal1"/>
        <w:numPr>
          <w:ilvl w:val="0"/>
          <w:numId w:val="5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есть 4–5 раз в день небольшими порциями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включать овощи и фрукты в каждый приём пищи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отдавать предпочтение нежирным молочным продуктам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заменять майонез на натуральный йогурт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выбирать супы на лёгком бульоне</w:t>
      </w:r>
    </w:p>
    <w:p>
      <w:pPr>
        <w:pStyle w:val="normal1"/>
        <w:keepNext w:val="false"/>
        <w:keepLines w:val="false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2. Физическая активность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Для детей и подростков рекомендуется не менее 60 минут умеренной или высокой активности ежедневно. Физическая нагрузка помогает сжигать калории, укреплять мышцы и улучшать настроение.</w:t>
      </w:r>
    </w:p>
    <w:p>
      <w:pPr>
        <w:pStyle w:val="normal1"/>
        <w:numPr>
          <w:ilvl w:val="0"/>
          <w:numId w:val="19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активно проводить перемены: прогулки, подвижные игры</w:t>
      </w:r>
    </w:p>
    <w:p>
      <w:pPr>
        <w:pStyle w:val="normal1"/>
        <w:numPr>
          <w:ilvl w:val="0"/>
          <w:numId w:val="19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посещать школьные кружки по спорту или танцам</w:t>
      </w:r>
    </w:p>
    <w:p>
      <w:pPr>
        <w:pStyle w:val="normal1"/>
        <w:numPr>
          <w:ilvl w:val="0"/>
          <w:numId w:val="19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гулять с друзьями или семьёй на свежем воздухе</w:t>
      </w:r>
    </w:p>
    <w:p>
      <w:pPr>
        <w:pStyle w:val="normal1"/>
        <w:numPr>
          <w:ilvl w:val="0"/>
          <w:numId w:val="19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ездить на велосипеде, самокате, скейте вместо автобуса</w:t>
      </w:r>
    </w:p>
    <w:p>
      <w:pPr>
        <w:pStyle w:val="normal1"/>
        <w:numPr>
          <w:ilvl w:val="0"/>
          <w:numId w:val="19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записаться в местную спортивную секцию (футбол, баскетбол, плавание)</w:t>
      </w:r>
    </w:p>
    <w:p>
      <w:pPr>
        <w:pStyle w:val="normal1"/>
        <w:keepNext w:val="false"/>
        <w:keepLines w:val="false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3. Ограничение сидячего образа жизни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Длительное пребывание в положении сидя негативно влияет на обмен веществ и способствует набору веса. Следите за временем, проведённым за гаджетами и сериалами.</w:t>
      </w:r>
    </w:p>
    <w:p>
      <w:pPr>
        <w:pStyle w:val="normal1"/>
        <w:numPr>
          <w:ilvl w:val="0"/>
          <w:numId w:val="14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каждые 30–45 минут делать 5-минутную активную паузу</w:t>
      </w:r>
    </w:p>
    <w:p>
      <w:pPr>
        <w:pStyle w:val="normal1"/>
        <w:numPr>
          <w:ilvl w:val="0"/>
          <w:numId w:val="14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установить лимит экранного времени (не более 1–1,5 часа в день)</w:t>
      </w:r>
    </w:p>
    <w:p>
      <w:pPr>
        <w:pStyle w:val="normal1"/>
        <w:numPr>
          <w:ilvl w:val="0"/>
          <w:numId w:val="14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вместо видеоигр выбрать настольные игры или чтение</w:t>
      </w:r>
    </w:p>
    <w:p>
      <w:pPr>
        <w:pStyle w:val="normal1"/>
        <w:numPr>
          <w:ilvl w:val="0"/>
          <w:numId w:val="14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выполнять простую растяжку или приседания во время уроков онлайн</w:t>
      </w:r>
    </w:p>
    <w:p>
      <w:pPr>
        <w:pStyle w:val="normal1"/>
        <w:numPr>
          <w:ilvl w:val="0"/>
          <w:numId w:val="14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включать музыку и танцевать дома хотя бы 10–15 минут</w:t>
      </w:r>
    </w:p>
    <w:p>
      <w:pPr>
        <w:pStyle w:val="normal1"/>
        <w:keepNext w:val="false"/>
        <w:keepLines w:val="false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4. Режим сна и восстановления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Качественный сон регулирует гормоны аппетита и помогает организму восстанавливаться после нагрузок. Подросткам рекомендуется спать от 8 до 10 часов в сутки.</w:t>
      </w:r>
    </w:p>
    <w:p>
      <w:pPr>
        <w:pStyle w:val="normal1"/>
        <w:numPr>
          <w:ilvl w:val="0"/>
          <w:numId w:val="15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ложиться не позднее 22:00–22:30</w:t>
      </w:r>
    </w:p>
    <w:p>
      <w:pPr>
        <w:pStyle w:val="normal1"/>
        <w:numPr>
          <w:ilvl w:val="0"/>
          <w:numId w:val="15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соблюдать одинаковое время подъёма даже в выходные</w:t>
      </w:r>
    </w:p>
    <w:p>
      <w:pPr>
        <w:pStyle w:val="normal1"/>
        <w:numPr>
          <w:ilvl w:val="0"/>
          <w:numId w:val="15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 час до сна отказаться от экранов и тяжёлой пищи</w:t>
      </w:r>
    </w:p>
    <w:p>
      <w:pPr>
        <w:pStyle w:val="normal1"/>
        <w:numPr>
          <w:ilvl w:val="0"/>
          <w:numId w:val="15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создать спокойную обстановку: приглушённый свет, прохлада в комнате</w:t>
      </w:r>
    </w:p>
    <w:p>
      <w:pPr>
        <w:pStyle w:val="normal1"/>
        <w:numPr>
          <w:ilvl w:val="0"/>
          <w:numId w:val="15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 возможности взять короткий дневной отдых в середине дня (15–20 минут)</w:t>
      </w:r>
    </w:p>
    <w:p>
      <w:pPr>
        <w:pStyle w:val="normal1"/>
        <w:keepNext w:val="false"/>
        <w:keepLines w:val="false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5. Психологическая поддержка и мотивация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Психологический комфорт важен не меньше физического. Поддержка семьи и друзей помогает не срываться и сохранять мотивацию к здоровому образу жизни.</w:t>
      </w:r>
    </w:p>
    <w:p>
      <w:pPr>
        <w:pStyle w:val="normal1"/>
        <w:numPr>
          <w:ilvl w:val="0"/>
          <w:numId w:val="9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вести дневник питания и активности</w:t>
      </w:r>
    </w:p>
    <w:p>
      <w:pPr>
        <w:pStyle w:val="normal1"/>
        <w:numPr>
          <w:ilvl w:val="0"/>
          <w:numId w:val="9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устанавливать реалистичные и измеримые цели</w:t>
      </w:r>
    </w:p>
    <w:p>
      <w:pPr>
        <w:pStyle w:val="normal1"/>
        <w:numPr>
          <w:ilvl w:val="0"/>
          <w:numId w:val="9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отмечать маленькие победы: каждый потерянный килограмм или неделю без фастфуда</w:t>
      </w:r>
    </w:p>
    <w:p>
      <w:pPr>
        <w:pStyle w:val="normal1"/>
        <w:numPr>
          <w:ilvl w:val="0"/>
          <w:numId w:val="9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обсуждать результаты с родителями или наставником</w:t>
      </w:r>
    </w:p>
    <w:p>
      <w:pPr>
        <w:pStyle w:val="normal1"/>
        <w:numPr>
          <w:ilvl w:val="0"/>
          <w:numId w:val="9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не давать волю самокритике и сравнениям с другими</w:t>
      </w:r>
    </w:p>
    <w:p>
      <w:pPr>
        <w:pStyle w:val="normal1"/>
        <w:keepNext w:val="false"/>
        <w:keepLines w:val="false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Дополнительно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приложение «Моё здоровье» Минздрава Беларуси для учёта активности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keepNext w:val="false"/>
        <w:keepLines w:val="false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Обзор и назначение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Приложение «Моё здоровье» представляет собой официальный мобильный инструмент от Министерства здравоохранения Беларуси, интегрированный в национальную систему электронного здравоохранения. Его главная задача — помочь пользователям следить за показателями здоровья и физической активности, собирая данные как со встроенных датчиков телефона, так и с внешних носимых устройств. Интерфейс предлагает персональный кабинет, где видны ежедневные сводки и долгосрочная статистика по шагам, калориям и другим метрикам.</w:t>
      </w:r>
    </w:p>
    <w:p>
      <w:pPr>
        <w:pStyle w:val="normal1"/>
        <w:keepNext w:val="false"/>
        <w:keepLines w:val="false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Ключевые функции</w:t>
      </w:r>
    </w:p>
    <w:p>
      <w:pPr>
        <w:pStyle w:val="normal1"/>
        <w:numPr>
          <w:ilvl w:val="0"/>
          <w:numId w:val="4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Регистрация через номер телефона и идентификационный номер (ИИН)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Учёт шагов, пройденного расстояния и затраченных калорий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Мониторинг сна, пульса и других показателей при подключении фитнес-браслетов или смарт-часов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Ведение дневника веса, воды и принятия лекарств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Напоминания о запланированных обследованиях и приёме препаратов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Графики прогресса по дням, неделям и месяцам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Экспорт и передача отчётов врачу через портал eHealth</w:t>
      </w:r>
    </w:p>
    <w:p>
      <w:pPr>
        <w:pStyle w:val="normal1"/>
        <w:keepNext w:val="false"/>
        <w:keepLines w:val="false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Как начать пользоваться</w:t>
      </w:r>
    </w:p>
    <w:p>
      <w:pPr>
        <w:pStyle w:val="normal1"/>
        <w:numPr>
          <w:ilvl w:val="0"/>
          <w:numId w:val="17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Скачать приложение из App Store или Google Play.</w:t>
      </w:r>
    </w:p>
    <w:p>
      <w:pPr>
        <w:pStyle w:val="normal1"/>
        <w:numPr>
          <w:ilvl w:val="0"/>
          <w:numId w:val="17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Пройти первичную регистрацию с подтверждением номера телефона и ввода ИИН.</w:t>
      </w:r>
    </w:p>
    <w:p>
      <w:pPr>
        <w:pStyle w:val="normal1"/>
        <w:numPr>
          <w:ilvl w:val="0"/>
          <w:numId w:val="17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Разрешить доступ к датчикам активности (шагомер, пульсометр) и уведомлениям.</w:t>
      </w:r>
    </w:p>
    <w:p>
      <w:pPr>
        <w:pStyle w:val="normal1"/>
        <w:numPr>
          <w:ilvl w:val="0"/>
          <w:numId w:val="17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Заполнить профиль: возраст, рост, вес, цели по активности.</w:t>
      </w:r>
    </w:p>
    <w:p>
      <w:pPr>
        <w:pStyle w:val="normal1"/>
        <w:numPr>
          <w:ilvl w:val="0"/>
          <w:numId w:val="17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Настроить напоминания о питье воды, приёме лекарств и регулярных обследованиях.</w:t>
      </w:r>
    </w:p>
    <w:p>
      <w:pPr>
        <w:pStyle w:val="normal1"/>
        <w:keepNext w:val="false"/>
        <w:keepLines w:val="false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Полезные советы по учёту активности</w:t>
      </w:r>
    </w:p>
    <w:p>
      <w:pPr>
        <w:pStyle w:val="normal1"/>
        <w:numPr>
          <w:ilvl w:val="0"/>
          <w:numId w:val="6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Ставьте реальную цель по шагам (8 000–10 000 в день) и постепенно её увеличивайте.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Подключите браслет или смарт-часы для более точных данных о пульсе и сне.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Анализируйте еженедельные отчёты и корректируйте план тренировок.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Включайте уведомления только по важным событиям, чтобы не игнорировать напоминания.</w:t>
      </w:r>
    </w:p>
    <w:p>
      <w:pPr>
        <w:pStyle w:val="normal1"/>
        <w:numPr>
          <w:ilvl w:val="0"/>
          <w:numId w:val="6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Делитесь отчётами с врачом для персонализированных рекомендаций.</w:t>
      </w:r>
    </w:p>
    <w:p>
      <w:pPr>
        <w:pStyle w:val="normal1"/>
        <w:keepNext w:val="false"/>
        <w:keepLines w:val="false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Дополнительно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Приложение полностью бесплатное, поддерживает русский и белорусский языки и регулярно обновляется через официальный сайт Минздрава. Оно интегрируется с другими государственными сервисами eHealth, позволяя создавать единое цифровое пространство для мониторинга здоровья. Если у тебя уже установлен смартфон и данные мобильного интернета, можно начать пользоваться «Моё здоровье» прямо сейчас.</w:t>
      </w:r>
    </w:p>
    <w:p>
      <w:pPr>
        <w:pStyle w:val="normal1"/>
        <w:numPr>
          <w:ilvl w:val="0"/>
          <w:numId w:val="13"/>
        </w:numPr>
        <w:spacing w:lineRule="auto" w:line="24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сайты с рецептами вкусных блюд без лишнего жира</w:t>
      </w:r>
    </w:p>
    <w:p>
      <w:pPr>
        <w:pStyle w:val="normal1"/>
        <w:numPr>
          <w:ilvl w:val="0"/>
          <w:numId w:val="13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расписание бесплатных занятий в школьных и районных спортивных секциях</w:t>
      </w:r>
    </w:p>
    <w:p>
      <w:pPr>
        <w:pStyle w:val="normal1"/>
        <w:numPr>
          <w:ilvl w:val="0"/>
          <w:numId w:val="13"/>
        </w:numPr>
        <w:spacing w:lineRule="auto" w:line="240" w:beforeAutospacing="0" w:before="0" w:afterAutospacing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консультация районного педиатра или детского диетолога</w:t>
      </w:r>
    </w:p>
    <w:p>
      <w:pPr>
        <w:pStyle w:val="normal1"/>
        <w:numPr>
          <w:ilvl w:val="0"/>
          <w:numId w:val="13"/>
        </w:numPr>
        <w:spacing w:lineRule="auto" w:line="240" w:beforeAutospacing="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групповые челленджи среди одноклассников для дополнительного интереса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  <w:r>
        <w:br w:type="page"/>
      </w:r>
    </w:p>
    <w:p>
      <w:pPr>
        <w:pStyle w:val="Title"/>
        <w:spacing w:lineRule="auto" w:line="240" w:before="0" w:after="0"/>
        <w:ind w:firstLine="709" w:left="0" w:right="0"/>
        <w:jc w:val="center"/>
        <w:rPr>
          <w:rFonts w:ascii="Times New Roman" w:hAnsi="Times New Roman"/>
          <w:b/>
          <w:bCs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b/>
          <w:bCs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ПРИЛОЖЕНИЕ 4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Брошюры по работе: краткое ознакомление с основами </w:t>
      </w:r>
    </w:p>
    <w:p>
      <w:pPr>
        <w:pStyle w:val="normal1"/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1) Брошюра “Обзор текущего питания”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Создана для краткого ознакомления с питанием, которое предоставлялось учащимся в 2024/2025 учебном году.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906010" cy="3458845"/>
            <wp:effectExtent l="0" t="0" r="0" b="0"/>
            <wp:docPr id="56" name="image1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5.jpg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345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4895850" cy="3456940"/>
            <wp:effectExtent l="0" t="0" r="0" b="0"/>
            <wp:docPr id="57" name="image49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9.jpg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56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0"/>
        </w:numPr>
        <w:tabs>
          <w:tab w:val="clear" w:pos="720"/>
          <w:tab w:val="right" w:pos="9347" w:leader="none"/>
        </w:tabs>
        <w:spacing w:lineRule="auto" w:line="240" w:before="0" w:after="0"/>
        <w:ind w:hanging="0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2) Брошюра “Обзор текущего питания”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Создана для краткого ознакомления с результатом и процессом прохождения опроса о степени удовлетворенности питанием.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314950" cy="3756025"/>
            <wp:effectExtent l="0" t="0" r="0" b="0"/>
            <wp:docPr id="58" name="image1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6.jpg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756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295900" cy="3743960"/>
            <wp:effectExtent l="0" t="0" r="0" b="0"/>
            <wp:docPr id="59" name="image2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3.jpg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743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3) Брошюра “Обзор Telegram-канала (группы) “Твой гайд по питанию”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Создана для краткого ознакомления с Telegram-каналом и его устройством.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074920" cy="3587115"/>
            <wp:effectExtent l="0" t="0" r="0" b="0"/>
            <wp:docPr id="60" name="image5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1.jpg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587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071110" cy="3584575"/>
            <wp:effectExtent l="0" t="0" r="0" b="0"/>
            <wp:docPr id="61" name="image1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7.jpg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10" cy="358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/>
        <w:ind w:firstLine="709" w:left="0" w:right="0"/>
        <w:jc w:val="both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4) Брошюра “Обзор лекций по питанию”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>Создана для краткого ознакомления лекциями и их устройством.</w:t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731510" cy="4051300"/>
            <wp:effectExtent l="0" t="0" r="0" b="0"/>
            <wp:docPr id="62" name="image50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0.jpg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tabs>
          <w:tab w:val="clear" w:pos="720"/>
          <w:tab w:val="right" w:pos="9347" w:leader="none"/>
        </w:tabs>
        <w:spacing w:lineRule="auto" w:line="240" w:before="0" w:after="0"/>
        <w:ind w:firstLine="709" w:left="0" w:right="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/>
        <w:drawing>
          <wp:inline distT="0" distB="0" distL="0" distR="0">
            <wp:extent cx="5731510" cy="4051300"/>
            <wp:effectExtent l="0" t="0" r="0" b="0"/>
            <wp:docPr id="63" name="image2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5.jpg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headerReference w:type="even" r:id="rId70"/>
      <w:headerReference w:type="default" r:id="rId71"/>
      <w:headerReference w:type="first" r:id="rId72"/>
      <w:footerReference w:type="even" r:id="rId73"/>
      <w:footerReference w:type="default" r:id="rId74"/>
      <w:footerReference w:type="first" r:id="rId75"/>
      <w:footnotePr>
        <w:numFmt w:val="decimal"/>
      </w:footnotePr>
      <w:type w:val="nextPage"/>
      <w:pgSz w:w="11906" w:h="16838"/>
      <w:pgMar w:left="1440" w:right="1440" w:gutter="0" w:header="720" w:top="1440" w:footer="72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Arial">
    <w:charset w:val="cc"/>
    <w:family w:val="swiss"/>
    <w:pitch w:val="variable"/>
  </w:font>
  <w:font w:name="Times New Roman">
    <w:charset w:val="cc"/>
    <w:family w:val="roman"/>
    <w:pitch w:val="variable"/>
  </w:font>
  <w:font w:name="OpenSymbol">
    <w:altName w:val="Arial Unicode MS"/>
    <w:charset w:val="cc"/>
    <w:family w:val="swiss"/>
    <w:pitch w:val="variable"/>
  </w:font>
  <w:font w:name="Liberation Sans">
    <w:altName w:val="Arial"/>
    <w:charset w:val="cc"/>
    <w:family w:val="swiss"/>
    <w:pitch w:val="variable"/>
  </w:font>
  <w:font w:name="Times New Roman">
    <w:altName w:val="serif"/>
    <w:charset w:val="cc"/>
    <w:family w:val="auto"/>
    <w:pitch w:val="default"/>
  </w:font>
  <w:font w:name="Wingdings">
    <w:charset w:val="02"/>
    <w:family w:val="auto"/>
    <w:pitch w:val="variable"/>
  </w:font>
  <w:font w:name="Wingdings 2">
    <w:charset w:val="02"/>
    <w:family w:val="roman"/>
    <w:pitch w:val="variable"/>
  </w:font>
  <w:font w:name="OpenSymbol">
    <w:altName w:val="Arial Unicode MS"/>
    <w:charset w:val="01"/>
    <w:family w:val="auto"/>
    <w:pitch w:val="variable"/>
  </w:font>
  <w:font w:name="Monotype Corsiva">
    <w:charset w:val="01"/>
    <w:family w:val="script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jc w:val="right"/>
      <w:rPr/>
    </w:pPr>
    <w:bookmarkStart w:id="39" w:name="PageNumWizard_FOOTER_Базовый2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36</w:t>
    </w:r>
    <w:r>
      <w:rPr/>
      <w:fldChar w:fldCharType="end"/>
    </w:r>
    <w:bookmarkEnd w:id="39"/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jc w:val="right"/>
      <w:rPr/>
    </w:pPr>
    <w:bookmarkStart w:id="40" w:name="PageNumWizard_FOOTER_Базовый2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36</w:t>
    </w:r>
    <w:r>
      <w:rPr/>
      <w:fldChar w:fldCharType="end"/>
    </w:r>
    <w:bookmarkEnd w:id="40"/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normal1"/>
        <w:spacing w:lineRule="auto" w:line="360"/>
        <w:jc w:val="both"/>
        <w:rPr>
          <w:rFonts w:ascii="Times New Roman" w:hAnsi="Times New Roman"/>
          <w:b w:val="false"/>
          <w:bCs w:val="false"/>
          <w:i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</w:pPr>
      <w:r>
        <w:rPr>
          <w:rStyle w:val="Style8"/>
        </w:rPr>
        <w:footnoteRef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color w:val="000000"/>
          <w:sz w:val="28"/>
          <w:szCs w:val="28"/>
          <w:u w:val="none"/>
        </w:rPr>
        <w:t xml:space="preserve">КБЖУ – аббревиатура, используемая для обозначения количества калорий, белков, жиров и углеводов в продукте питания (чаще всего на 100 грамм). </w:t>
      </w:r>
    </w:p>
  </w:footnote>
  <w:footnote w:id="3">
    <w:p>
      <w:pPr>
        <w:pStyle w:val="FootnoteText"/>
        <w:rPr/>
      </w:pPr>
      <w:r>
        <w:rPr>
          <w:rStyle w:val="Style8"/>
        </w:rPr>
        <w:footnoteRef/>
      </w:r>
      <w:r>
        <w:rPr/>
        <w:t xml:space="preserve"> </w:t>
      </w:r>
      <w:r>
        <w:rPr/>
        <w:t xml:space="preserve">Ссылку на сайт можно найти в </w:t>
      </w:r>
      <w:r>
        <w:rPr>
          <w:lang w:val="en-US"/>
        </w:rPr>
        <w:t>Telegram-</w:t>
      </w:r>
      <w:r>
        <w:rPr>
          <w:lang w:val="ru-RU"/>
        </w:rPr>
        <w:t>канале с материалами https://t.me/mymaterialsforms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9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1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◊"/>
      <w:lvlJc w:val="left"/>
      <w:pPr>
        <w:tabs>
          <w:tab w:val="num" w:pos="1080"/>
        </w:tabs>
        <w:ind w:left="1080" w:hanging="360"/>
      </w:pPr>
      <w:rPr>
        <w:rFonts w:ascii="Monotype Corsiva" w:hAnsi="Monotype Corsiva" w:cs="Monotype Corsiva" w:hint="default"/>
      </w:rPr>
    </w:lvl>
    <w:lvl w:ilvl="2">
      <w:start w:val="1"/>
      <w:numFmt w:val="bullet"/>
      <w:lvlText w:val="◊"/>
      <w:lvlJc w:val="left"/>
      <w:pPr>
        <w:tabs>
          <w:tab w:val="num" w:pos="1440"/>
        </w:tabs>
        <w:ind w:left="1440" w:hanging="360"/>
      </w:pPr>
      <w:rPr>
        <w:rFonts w:ascii="Monotype Corsiva" w:hAnsi="Monotype Corsiva" w:cs="Monotype Corsiva" w:hint="default"/>
      </w:rPr>
    </w:lvl>
    <w:lvl w:ilvl="3">
      <w:start w:val="1"/>
      <w:numFmt w:val="bullet"/>
      <w:lvlText w:val="◊"/>
      <w:lvlJc w:val="left"/>
      <w:pPr>
        <w:tabs>
          <w:tab w:val="num" w:pos="1800"/>
        </w:tabs>
        <w:ind w:left="1800" w:hanging="360"/>
      </w:pPr>
      <w:rPr>
        <w:rFonts w:ascii="Monotype Corsiva" w:hAnsi="Monotype Corsiva" w:cs="Monotype Corsiva" w:hint="default"/>
      </w:rPr>
    </w:lvl>
    <w:lvl w:ilvl="4">
      <w:start w:val="1"/>
      <w:numFmt w:val="bullet"/>
      <w:lvlText w:val="◊"/>
      <w:lvlJc w:val="left"/>
      <w:pPr>
        <w:tabs>
          <w:tab w:val="num" w:pos="2160"/>
        </w:tabs>
        <w:ind w:left="2160" w:hanging="360"/>
      </w:pPr>
      <w:rPr>
        <w:rFonts w:ascii="Monotype Corsiva" w:hAnsi="Monotype Corsiva" w:cs="Monotype Corsiva" w:hint="default"/>
      </w:rPr>
    </w:lvl>
    <w:lvl w:ilvl="5">
      <w:start w:val="1"/>
      <w:numFmt w:val="bullet"/>
      <w:lvlText w:val="◊"/>
      <w:lvlJc w:val="left"/>
      <w:pPr>
        <w:tabs>
          <w:tab w:val="num" w:pos="2520"/>
        </w:tabs>
        <w:ind w:left="2520" w:hanging="360"/>
      </w:pPr>
      <w:rPr>
        <w:rFonts w:ascii="Monotype Corsiva" w:hAnsi="Monotype Corsiva" w:cs="Monotype Corsiva" w:hint="default"/>
      </w:rPr>
    </w:lvl>
    <w:lvl w:ilvl="6">
      <w:start w:val="1"/>
      <w:numFmt w:val="bullet"/>
      <w:lvlText w:val="◊"/>
      <w:lvlJc w:val="left"/>
      <w:pPr>
        <w:tabs>
          <w:tab w:val="num" w:pos="2880"/>
        </w:tabs>
        <w:ind w:left="2880" w:hanging="360"/>
      </w:pPr>
      <w:rPr>
        <w:rFonts w:ascii="Monotype Corsiva" w:hAnsi="Monotype Corsiva" w:cs="Monotype Corsiva" w:hint="default"/>
      </w:rPr>
    </w:lvl>
    <w:lvl w:ilvl="7">
      <w:start w:val="1"/>
      <w:numFmt w:val="bullet"/>
      <w:lvlText w:val="◊"/>
      <w:lvlJc w:val="left"/>
      <w:pPr>
        <w:tabs>
          <w:tab w:val="num" w:pos="3240"/>
        </w:tabs>
        <w:ind w:left="3240" w:hanging="360"/>
      </w:pPr>
      <w:rPr>
        <w:rFonts w:ascii="Monotype Corsiva" w:hAnsi="Monotype Corsiva" w:cs="Monotype Corsiva" w:hint="default"/>
      </w:rPr>
    </w:lvl>
    <w:lvl w:ilvl="8">
      <w:start w:val="1"/>
      <w:numFmt w:val="bullet"/>
      <w:lvlText w:val="◊"/>
      <w:lvlJc w:val="left"/>
      <w:pPr>
        <w:tabs>
          <w:tab w:val="num" w:pos="3600"/>
        </w:tabs>
        <w:ind w:left="3600" w:hanging="360"/>
      </w:pPr>
      <w:rPr>
        <w:rFonts w:ascii="Monotype Corsiva" w:hAnsi="Monotype Corsiva" w:cs="Monotype Corsiva" w:hint="default"/>
      </w:rPr>
    </w:lvl>
  </w:abstractNum>
  <w:abstractNum w:abstractNumId="22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◊"/>
      <w:lvlJc w:val="left"/>
      <w:pPr>
        <w:tabs>
          <w:tab w:val="num" w:pos="1080"/>
        </w:tabs>
        <w:ind w:left="1080" w:hanging="360"/>
      </w:pPr>
      <w:rPr>
        <w:rFonts w:ascii="Monotype Corsiva" w:hAnsi="Monotype Corsiva" w:cs="Monotype Corsiva" w:hint="default"/>
      </w:rPr>
    </w:lvl>
    <w:lvl w:ilvl="2">
      <w:start w:val="1"/>
      <w:numFmt w:val="bullet"/>
      <w:lvlText w:val="◊"/>
      <w:lvlJc w:val="left"/>
      <w:pPr>
        <w:tabs>
          <w:tab w:val="num" w:pos="1440"/>
        </w:tabs>
        <w:ind w:left="1440" w:hanging="360"/>
      </w:pPr>
      <w:rPr>
        <w:rFonts w:ascii="Monotype Corsiva" w:hAnsi="Monotype Corsiva" w:cs="Monotype Corsiva" w:hint="default"/>
      </w:rPr>
    </w:lvl>
    <w:lvl w:ilvl="3">
      <w:start w:val="1"/>
      <w:numFmt w:val="bullet"/>
      <w:lvlText w:val="◊"/>
      <w:lvlJc w:val="left"/>
      <w:pPr>
        <w:tabs>
          <w:tab w:val="num" w:pos="1800"/>
        </w:tabs>
        <w:ind w:left="1800" w:hanging="360"/>
      </w:pPr>
      <w:rPr>
        <w:rFonts w:ascii="Monotype Corsiva" w:hAnsi="Monotype Corsiva" w:cs="Monotype Corsiva" w:hint="default"/>
      </w:rPr>
    </w:lvl>
    <w:lvl w:ilvl="4">
      <w:start w:val="1"/>
      <w:numFmt w:val="bullet"/>
      <w:lvlText w:val="◊"/>
      <w:lvlJc w:val="left"/>
      <w:pPr>
        <w:tabs>
          <w:tab w:val="num" w:pos="2160"/>
        </w:tabs>
        <w:ind w:left="2160" w:hanging="360"/>
      </w:pPr>
      <w:rPr>
        <w:rFonts w:ascii="Monotype Corsiva" w:hAnsi="Monotype Corsiva" w:cs="Monotype Corsiva" w:hint="default"/>
      </w:rPr>
    </w:lvl>
    <w:lvl w:ilvl="5">
      <w:start w:val="1"/>
      <w:numFmt w:val="bullet"/>
      <w:lvlText w:val="◊"/>
      <w:lvlJc w:val="left"/>
      <w:pPr>
        <w:tabs>
          <w:tab w:val="num" w:pos="2520"/>
        </w:tabs>
        <w:ind w:left="2520" w:hanging="360"/>
      </w:pPr>
      <w:rPr>
        <w:rFonts w:ascii="Monotype Corsiva" w:hAnsi="Monotype Corsiva" w:cs="Monotype Corsiva" w:hint="default"/>
      </w:rPr>
    </w:lvl>
    <w:lvl w:ilvl="6">
      <w:start w:val="1"/>
      <w:numFmt w:val="bullet"/>
      <w:lvlText w:val="◊"/>
      <w:lvlJc w:val="left"/>
      <w:pPr>
        <w:tabs>
          <w:tab w:val="num" w:pos="2880"/>
        </w:tabs>
        <w:ind w:left="2880" w:hanging="360"/>
      </w:pPr>
      <w:rPr>
        <w:rFonts w:ascii="Monotype Corsiva" w:hAnsi="Monotype Corsiva" w:cs="Monotype Corsiva" w:hint="default"/>
      </w:rPr>
    </w:lvl>
    <w:lvl w:ilvl="7">
      <w:start w:val="1"/>
      <w:numFmt w:val="bullet"/>
      <w:lvlText w:val="◊"/>
      <w:lvlJc w:val="left"/>
      <w:pPr>
        <w:tabs>
          <w:tab w:val="num" w:pos="3240"/>
        </w:tabs>
        <w:ind w:left="3240" w:hanging="360"/>
      </w:pPr>
      <w:rPr>
        <w:rFonts w:ascii="Monotype Corsiva" w:hAnsi="Monotype Corsiva" w:cs="Monotype Corsiva" w:hint="default"/>
      </w:rPr>
    </w:lvl>
    <w:lvl w:ilvl="8">
      <w:start w:val="1"/>
      <w:numFmt w:val="bullet"/>
      <w:lvlText w:val="◊"/>
      <w:lvlJc w:val="left"/>
      <w:pPr>
        <w:tabs>
          <w:tab w:val="num" w:pos="3600"/>
        </w:tabs>
        <w:ind w:left="3600" w:hanging="360"/>
      </w:pPr>
      <w:rPr>
        <w:rFonts w:ascii="Monotype Corsiva" w:hAnsi="Monotype Corsiva" w:cs="Monotype Corsiva" w:hint="default"/>
      </w:rPr>
    </w:lvl>
  </w:abstractNum>
  <w:abstractNum w:abstractNumId="23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◊"/>
      <w:lvlJc w:val="left"/>
      <w:pPr>
        <w:tabs>
          <w:tab w:val="num" w:pos="1080"/>
        </w:tabs>
        <w:ind w:left="1080" w:hanging="360"/>
      </w:pPr>
      <w:rPr>
        <w:rFonts w:ascii="Monotype Corsiva" w:hAnsi="Monotype Corsiva" w:cs="Monotype Corsiva" w:hint="default"/>
      </w:rPr>
    </w:lvl>
    <w:lvl w:ilvl="2">
      <w:start w:val="1"/>
      <w:numFmt w:val="bullet"/>
      <w:lvlText w:val="◊"/>
      <w:lvlJc w:val="left"/>
      <w:pPr>
        <w:tabs>
          <w:tab w:val="num" w:pos="1440"/>
        </w:tabs>
        <w:ind w:left="1440" w:hanging="360"/>
      </w:pPr>
      <w:rPr>
        <w:rFonts w:ascii="Monotype Corsiva" w:hAnsi="Monotype Corsiva" w:cs="Monotype Corsiva" w:hint="default"/>
      </w:rPr>
    </w:lvl>
    <w:lvl w:ilvl="3">
      <w:start w:val="1"/>
      <w:numFmt w:val="bullet"/>
      <w:lvlText w:val="◊"/>
      <w:lvlJc w:val="left"/>
      <w:pPr>
        <w:tabs>
          <w:tab w:val="num" w:pos="1800"/>
        </w:tabs>
        <w:ind w:left="1800" w:hanging="360"/>
      </w:pPr>
      <w:rPr>
        <w:rFonts w:ascii="Monotype Corsiva" w:hAnsi="Monotype Corsiva" w:cs="Monotype Corsiva" w:hint="default"/>
      </w:rPr>
    </w:lvl>
    <w:lvl w:ilvl="4">
      <w:start w:val="1"/>
      <w:numFmt w:val="bullet"/>
      <w:lvlText w:val="◊"/>
      <w:lvlJc w:val="left"/>
      <w:pPr>
        <w:tabs>
          <w:tab w:val="num" w:pos="2160"/>
        </w:tabs>
        <w:ind w:left="2160" w:hanging="360"/>
      </w:pPr>
      <w:rPr>
        <w:rFonts w:ascii="Monotype Corsiva" w:hAnsi="Monotype Corsiva" w:cs="Monotype Corsiva" w:hint="default"/>
      </w:rPr>
    </w:lvl>
    <w:lvl w:ilvl="5">
      <w:start w:val="1"/>
      <w:numFmt w:val="bullet"/>
      <w:lvlText w:val="◊"/>
      <w:lvlJc w:val="left"/>
      <w:pPr>
        <w:tabs>
          <w:tab w:val="num" w:pos="2520"/>
        </w:tabs>
        <w:ind w:left="2520" w:hanging="360"/>
      </w:pPr>
      <w:rPr>
        <w:rFonts w:ascii="Monotype Corsiva" w:hAnsi="Monotype Corsiva" w:cs="Monotype Corsiva" w:hint="default"/>
      </w:rPr>
    </w:lvl>
    <w:lvl w:ilvl="6">
      <w:start w:val="1"/>
      <w:numFmt w:val="bullet"/>
      <w:lvlText w:val="◊"/>
      <w:lvlJc w:val="left"/>
      <w:pPr>
        <w:tabs>
          <w:tab w:val="num" w:pos="2880"/>
        </w:tabs>
        <w:ind w:left="2880" w:hanging="360"/>
      </w:pPr>
      <w:rPr>
        <w:rFonts w:ascii="Monotype Corsiva" w:hAnsi="Monotype Corsiva" w:cs="Monotype Corsiva" w:hint="default"/>
      </w:rPr>
    </w:lvl>
    <w:lvl w:ilvl="7">
      <w:start w:val="1"/>
      <w:numFmt w:val="bullet"/>
      <w:lvlText w:val="◊"/>
      <w:lvlJc w:val="left"/>
      <w:pPr>
        <w:tabs>
          <w:tab w:val="num" w:pos="3240"/>
        </w:tabs>
        <w:ind w:left="3240" w:hanging="360"/>
      </w:pPr>
      <w:rPr>
        <w:rFonts w:ascii="Monotype Corsiva" w:hAnsi="Monotype Corsiva" w:cs="Monotype Corsiva" w:hint="default"/>
      </w:rPr>
    </w:lvl>
    <w:lvl w:ilvl="8">
      <w:start w:val="1"/>
      <w:numFmt w:val="bullet"/>
      <w:lvlText w:val="◊"/>
      <w:lvlJc w:val="left"/>
      <w:pPr>
        <w:tabs>
          <w:tab w:val="num" w:pos="3600"/>
        </w:tabs>
        <w:ind w:left="3600" w:hanging="360"/>
      </w:pPr>
      <w:rPr>
        <w:rFonts w:ascii="Monotype Corsiva" w:hAnsi="Monotype Corsiva" w:cs="Monotype Corsiva" w:hint="default"/>
      </w:rPr>
    </w:lvl>
  </w:abstractNum>
  <w:abstractNum w:abstractNumId="25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26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27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w="http://schemas.openxmlformats.org/wordprocessingml/2006/main">
  <w:zoom w:percent="68"/>
  <w:defaultTabStop w:val="720"/>
  <w:autoHyphenation w:val="true"/>
  <w:hyphenationZone w:val="0"/>
  <w:footnotePr>
    <w:numFmt w:val="decimal"/>
    <w:footnote w:id="0"/>
    <w:footnote w:id="1"/>
  </w:footnotePr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tabs>
        <w:tab w:val="clear" w:pos="720"/>
        <w:tab w:val="right" w:pos="9347" w:leader="none"/>
      </w:tabs>
      <w:spacing w:lineRule="auto" w:line="276" w:before="0" w:after="100"/>
      <w:ind w:hanging="0" w:left="220"/>
      <w:jc w:val="center"/>
    </w:pPr>
    <w:rPr>
      <w:rFonts w:ascii="Times New Roman" w:hAnsi="Times New Roman" w:eastAsia="Times New Roman" w:cs="Times New Roman"/>
      <w:b/>
      <w:sz w:val="32"/>
      <w:szCs w:val="32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character" w:styleId="user">
    <w:name w:val="Символ сноски (user)"/>
    <w:qFormat/>
    <w:rPr>
      <w:vertAlign w:val="superscript"/>
    </w:rPr>
  </w:style>
  <w:style w:type="character" w:styleId="Style8">
    <w:name w:val="Символ сноски"/>
    <w:qFormat/>
    <w:rPr/>
  </w:style>
  <w:style w:type="character" w:styleId="FootnoteReference">
    <w:name w:val="footnote reference"/>
    <w:rPr>
      <w:vertAlign w:val="superscript"/>
    </w:rPr>
  </w:style>
  <w:style w:type="character" w:styleId="user1">
    <w:name w:val="Символ концевой сноски (user)"/>
    <w:qFormat/>
    <w:rPr>
      <w:vertAlign w:val="superscript"/>
    </w:rPr>
  </w:style>
  <w:style w:type="character" w:styleId="Style9">
    <w:name w:val="Символ концевой сноски"/>
    <w:qFormat/>
    <w:rPr/>
  </w:style>
  <w:style w:type="character" w:styleId="EndnoteReference">
    <w:name w:val="endnote reference"/>
    <w:rPr>
      <w:vertAlign w:val="superscript"/>
    </w:rPr>
  </w:style>
  <w:style w:type="character" w:styleId="Style10">
    <w:name w:val="Маркеры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character" w:styleId="Style11">
    <w:name w:val="Символ нумерации"/>
    <w:qFormat/>
    <w:rPr/>
  </w:style>
  <w:style w:type="paragraph" w:styleId="Style12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Lucida Sans"/>
    </w:rPr>
  </w:style>
  <w:style w:type="paragraph" w:styleId="user2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user3">
    <w:name w:val="Указатель (user)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jc w:val="center"/>
    </w:pPr>
    <w:rPr>
      <w:rFonts w:ascii="Times New Roman" w:hAnsi="Times New Roman" w:eastAsia="Times New Roman" w:cs="Times New Roman"/>
      <w:b/>
      <w:sz w:val="40"/>
      <w:szCs w:val="40"/>
    </w:rPr>
  </w:style>
  <w:style w:type="paragraph" w:styleId="Subtitle">
    <w:name w:val="Subtitle"/>
    <w:basedOn w:val="normal1"/>
    <w:next w:val="normal1"/>
    <w:qFormat/>
    <w:pPr>
      <w:keepNext w:val="true"/>
      <w:keepLines/>
      <w:tabs>
        <w:tab w:val="clear" w:pos="720"/>
        <w:tab w:val="right" w:pos="9347" w:leader="none"/>
      </w:tabs>
      <w:spacing w:lineRule="auto" w:line="276" w:before="0" w:after="100"/>
      <w:ind w:hanging="0" w:left="220"/>
    </w:pPr>
    <w:rPr>
      <w:rFonts w:ascii="Times New Roman" w:hAnsi="Times New Roman" w:eastAsia="Times New Roman" w:cs="Times New Roman"/>
      <w:sz w:val="28"/>
      <w:szCs w:val="28"/>
    </w:rPr>
  </w:style>
  <w:style w:type="paragraph" w:styleId="Style14">
    <w:name w:val="Содержимое врезки"/>
    <w:basedOn w:val="Normal"/>
    <w:qFormat/>
    <w:pPr/>
    <w:rPr/>
  </w:style>
  <w:style w:type="paragraph" w:styleId="Style15">
    <w:name w:val="Колонтитулы"/>
    <w:basedOn w:val="Normal"/>
    <w:qFormat/>
    <w:pPr/>
    <w:rPr/>
  </w:style>
  <w:style w:type="paragraph" w:styleId="user4">
    <w:name w:val="Колонтитулы (user)"/>
    <w:basedOn w:val="Normal"/>
    <w:qFormat/>
    <w:pPr/>
    <w:rPr/>
  </w:style>
  <w:style w:type="paragraph" w:styleId="Header">
    <w:name w:val="header"/>
    <w:basedOn w:val="Style15"/>
    <w:pPr/>
    <w:rPr/>
  </w:style>
  <w:style w:type="paragraph" w:styleId="Footer">
    <w:name w:val="footer"/>
    <w:basedOn w:val="Style15"/>
    <w:pPr/>
    <w:rPr/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paragraph" w:styleId="Style16">
    <w:name w:val="Содержимое таблицы"/>
    <w:basedOn w:val="Normal"/>
    <w:qFormat/>
    <w:pPr>
      <w:widowControl w:val="false"/>
      <w:suppressLineNumbers/>
    </w:pPr>
    <w:rPr/>
  </w:style>
  <w:style w:type="paragraph" w:styleId="Style17">
    <w:name w:val="Заголовок таблицы"/>
    <w:basedOn w:val="Style16"/>
    <w:qFormat/>
    <w:pPr>
      <w:suppressLineNumbers/>
      <w:jc w:val="center"/>
    </w:pPr>
    <w:rPr>
      <w:b/>
      <w:bCs/>
    </w:rPr>
  </w:style>
  <w:style w:type="paragraph" w:styleId="Style18">
    <w:name w:val="Горизонтальная линия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t.me/mymaterialsforms" TargetMode="External"/><Relationship Id="rId3" Type="http://schemas.openxmlformats.org/officeDocument/2006/relationships/image" Target="media/image1.jpeg"/><Relationship Id="rId4" Type="http://schemas.openxmlformats.org/officeDocument/2006/relationships/image" Target="media/image2.jpeg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jpeg"/><Relationship Id="rId9" Type="http://schemas.openxmlformats.org/officeDocument/2006/relationships/image" Target="media/image7.jpeg"/><Relationship Id="rId10" Type="http://schemas.openxmlformats.org/officeDocument/2006/relationships/image" Target="media/image8.jpeg"/><Relationship Id="rId11" Type="http://schemas.openxmlformats.org/officeDocument/2006/relationships/image" Target="media/image9.jpe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jpeg"/><Relationship Id="rId18" Type="http://schemas.openxmlformats.org/officeDocument/2006/relationships/image" Target="media/image16.jpeg"/><Relationship Id="rId19" Type="http://schemas.openxmlformats.org/officeDocument/2006/relationships/image" Target="media/image17.jpeg"/><Relationship Id="rId20" Type="http://schemas.openxmlformats.org/officeDocument/2006/relationships/hyperlink" Target="https://t.me/mymaterialsforms" TargetMode="External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image" Target="media/image23.jpeg"/><Relationship Id="rId27" Type="http://schemas.openxmlformats.org/officeDocument/2006/relationships/image" Target="media/image24.jpeg"/><Relationship Id="rId28" Type="http://schemas.openxmlformats.org/officeDocument/2006/relationships/image" Target="media/image25.jpeg"/><Relationship Id="rId29" Type="http://schemas.openxmlformats.org/officeDocument/2006/relationships/image" Target="media/image26.jpeg"/><Relationship Id="rId30" Type="http://schemas.openxmlformats.org/officeDocument/2006/relationships/hyperlink" Target="http://www.who.int/" TargetMode="External"/><Relationship Id="rId31" Type="http://schemas.openxmlformats.org/officeDocument/2006/relationships/hyperlink" Target="https://www.statista.com/statistics/1065605/prevalence-overweight-people-worldwide-by-age/" TargetMode="External"/><Relationship Id="rId32" Type="http://schemas.openxmlformats.org/officeDocument/2006/relationships/hyperlink" Target="https://health.sb.by/" TargetMode="External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70" Type="http://schemas.openxmlformats.org/officeDocument/2006/relationships/header" Target="header1.xml"/><Relationship Id="rId71" Type="http://schemas.openxmlformats.org/officeDocument/2006/relationships/header" Target="header2.xml"/><Relationship Id="rId72" Type="http://schemas.openxmlformats.org/officeDocument/2006/relationships/header" Target="header3.xml"/><Relationship Id="rId73" Type="http://schemas.openxmlformats.org/officeDocument/2006/relationships/footer" Target="footer1.xml"/><Relationship Id="rId74" Type="http://schemas.openxmlformats.org/officeDocument/2006/relationships/footer" Target="footer2.xml"/><Relationship Id="rId75" Type="http://schemas.openxmlformats.org/officeDocument/2006/relationships/footer" Target="footer3.xml"/><Relationship Id="rId76" Type="http://schemas.openxmlformats.org/officeDocument/2006/relationships/footnotes" Target="footnotes.xml"/><Relationship Id="rId77" Type="http://schemas.openxmlformats.org/officeDocument/2006/relationships/numbering" Target="numbering.xml"/><Relationship Id="rId78" Type="http://schemas.openxmlformats.org/officeDocument/2006/relationships/fontTable" Target="fontTable.xml"/><Relationship Id="rId79" Type="http://schemas.openxmlformats.org/officeDocument/2006/relationships/settings" Target="settings.xml"/><Relationship Id="rId8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640</TotalTime>
  <Application>LibreOffice/25.2.5.2$Windows_X86_64 LibreOffice_project/03d19516eb2e1dd5d4ccd751a0d6f35f35e08022</Application>
  <AppVersion>15.0000</AppVersion>
  <Pages>69</Pages>
  <Words>9651</Words>
  <Characters>59421</Characters>
  <CharactersWithSpaces>68511</CharactersWithSpaces>
  <Paragraphs>830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lastPrinted>2025-09-18T22:59:51Z</cp:lastPrinted>
  <dcterms:modified xsi:type="dcterms:W3CDTF">2025-09-20T23:43:46Z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